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0DC8" w14:textId="77777777" w:rsidR="00FB63B4" w:rsidRDefault="00FB63B4" w:rsidP="00FB63B4">
      <w:pPr>
        <w:jc w:val="center"/>
      </w:pPr>
      <w:r>
        <w:rPr>
          <w:noProof/>
        </w:rPr>
        <w:drawing>
          <wp:inline distT="0" distB="0" distL="0" distR="0" wp14:anchorId="53355D5F" wp14:editId="5F115F43">
            <wp:extent cx="1095375" cy="1095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526" cy="1095526"/>
                    </a:xfrm>
                    <a:prstGeom prst="rect">
                      <a:avLst/>
                    </a:prstGeom>
                  </pic:spPr>
                </pic:pic>
              </a:graphicData>
            </a:graphic>
          </wp:inline>
        </w:drawing>
      </w:r>
    </w:p>
    <w:p w14:paraId="565A0F93" w14:textId="38808513" w:rsidR="00147B31" w:rsidRPr="00FB63B4" w:rsidRDefault="0019190A" w:rsidP="00FB63B4">
      <w:pPr>
        <w:jc w:val="center"/>
        <w:rPr>
          <w:b/>
          <w:bCs/>
        </w:rPr>
      </w:pPr>
      <w:r w:rsidRPr="00FB63B4">
        <w:rPr>
          <w:b/>
          <w:bCs/>
        </w:rPr>
        <w:t>General Instructions</w:t>
      </w:r>
      <w:r w:rsidR="00FB63B4" w:rsidRPr="00FB63B4">
        <w:rPr>
          <w:b/>
          <w:bCs/>
        </w:rPr>
        <w:t xml:space="preserve"> for Institutions</w:t>
      </w:r>
    </w:p>
    <w:p w14:paraId="0822625E" w14:textId="2A247802" w:rsidR="0019190A" w:rsidRDefault="0019190A"/>
    <w:p w14:paraId="692467C2" w14:textId="77777777" w:rsidR="0019190A" w:rsidRPr="009963A7" w:rsidRDefault="0019190A" w:rsidP="0019190A">
      <w:pPr>
        <w:jc w:val="center"/>
        <w:rPr>
          <w:rFonts w:ascii="Times New Roman" w:hAnsi="Times New Roman" w:cs="Times New Roman"/>
          <w:b/>
          <w:bCs/>
        </w:rPr>
      </w:pPr>
      <w:r w:rsidRPr="009963A7">
        <w:rPr>
          <w:rFonts w:ascii="Times New Roman" w:hAnsi="Times New Roman" w:cs="Times New Roman"/>
          <w:b/>
          <w:bCs/>
        </w:rPr>
        <w:t>I. Oversight</w:t>
      </w:r>
    </w:p>
    <w:p w14:paraId="34AD64E1" w14:textId="77777777" w:rsidR="0019190A" w:rsidRPr="009963A7" w:rsidRDefault="0019190A" w:rsidP="0019190A">
      <w:pPr>
        <w:rPr>
          <w:rFonts w:ascii="Times New Roman" w:hAnsi="Times New Roman" w:cs="Times New Roman"/>
          <w:b/>
          <w:bCs/>
          <w:i/>
          <w:iCs/>
        </w:rPr>
      </w:pPr>
      <w:r w:rsidRPr="009963A7">
        <w:rPr>
          <w:rFonts w:ascii="Times New Roman" w:hAnsi="Times New Roman" w:cs="Times New Roman"/>
          <w:b/>
          <w:bCs/>
          <w:i/>
          <w:iCs/>
        </w:rPr>
        <w:t>I.A. Training Institution</w:t>
      </w:r>
    </w:p>
    <w:p w14:paraId="7B03D8B0" w14:textId="77777777" w:rsidR="0019190A" w:rsidRPr="00B95920" w:rsidRDefault="0019190A" w:rsidP="0019190A">
      <w:r w:rsidRPr="00B95920">
        <w:rPr>
          <w:rFonts w:ascii="Times New Roman" w:hAnsi="Times New Roman" w:cs="Times New Roman"/>
        </w:rPr>
        <w:t xml:space="preserve">The </w:t>
      </w:r>
      <w:r>
        <w:rPr>
          <w:rFonts w:ascii="Times New Roman" w:hAnsi="Times New Roman" w:cs="Times New Roman"/>
        </w:rPr>
        <w:t xml:space="preserve">training </w:t>
      </w:r>
      <w:r w:rsidRPr="00F50C11">
        <w:rPr>
          <w:rFonts w:ascii="Times New Roman" w:hAnsi="Times New Roman" w:cs="Times New Roman"/>
        </w:rPr>
        <w:t>institution should run the program in conjunction with an ACGME</w:t>
      </w:r>
      <w:r>
        <w:rPr>
          <w:rFonts w:ascii="Times New Roman" w:hAnsi="Times New Roman" w:cs="Times New Roman"/>
        </w:rPr>
        <w:t>-</w:t>
      </w:r>
      <w:r w:rsidRPr="00F50C11">
        <w:rPr>
          <w:rFonts w:ascii="Times New Roman" w:hAnsi="Times New Roman" w:cs="Times New Roman"/>
        </w:rPr>
        <w:t xml:space="preserve">accredited OB/GYN program that includes in-patient and out-patient clinical facilities, research facilities and dedicated reproductive immunology physicians. The curriculum may </w:t>
      </w:r>
      <w:r>
        <w:rPr>
          <w:rFonts w:ascii="Times New Roman" w:hAnsi="Times New Roman" w:cs="Times New Roman"/>
        </w:rPr>
        <w:t xml:space="preserve">be </w:t>
      </w:r>
      <w:r w:rsidRPr="00F50C11">
        <w:rPr>
          <w:rFonts w:ascii="Times New Roman" w:hAnsi="Times New Roman" w:cs="Times New Roman"/>
        </w:rPr>
        <w:t>supplemented with a participating site for a requirement which cannot be provided by the primary training</w:t>
      </w:r>
      <w:r w:rsidRPr="00B95920">
        <w:rPr>
          <w:rFonts w:ascii="Times New Roman" w:hAnsi="Times New Roman" w:cs="Times New Roman"/>
        </w:rPr>
        <w:t xml:space="preserve"> facility.  </w:t>
      </w:r>
      <w:r w:rsidRPr="00B95920">
        <w:t xml:space="preserve">   </w:t>
      </w:r>
    </w:p>
    <w:p w14:paraId="5D9CC6AE" w14:textId="77777777" w:rsidR="0019190A" w:rsidRDefault="0019190A" w:rsidP="0019190A">
      <w:pPr>
        <w:rPr>
          <w:rFonts w:ascii="Times New Roman" w:hAnsi="Times New Roman" w:cs="Times New Roman"/>
        </w:rPr>
      </w:pPr>
    </w:p>
    <w:p w14:paraId="627EED08" w14:textId="77777777" w:rsidR="0019190A" w:rsidRPr="009963A7" w:rsidRDefault="0019190A" w:rsidP="0019190A">
      <w:pPr>
        <w:rPr>
          <w:rFonts w:ascii="Times New Roman" w:hAnsi="Times New Roman" w:cs="Times New Roman"/>
          <w:b/>
          <w:bCs/>
          <w:i/>
          <w:iCs/>
        </w:rPr>
      </w:pPr>
      <w:r w:rsidRPr="009963A7">
        <w:rPr>
          <w:rFonts w:ascii="Times New Roman" w:hAnsi="Times New Roman" w:cs="Times New Roman"/>
          <w:b/>
          <w:bCs/>
          <w:i/>
          <w:iCs/>
        </w:rPr>
        <w:t>I.B. Participating Sites</w:t>
      </w:r>
    </w:p>
    <w:p w14:paraId="3A58345B" w14:textId="77777777" w:rsidR="0019190A" w:rsidRPr="00B95920" w:rsidRDefault="0019190A" w:rsidP="0019190A">
      <w:pPr>
        <w:rPr>
          <w:rFonts w:ascii="Times New Roman" w:hAnsi="Times New Roman" w:cs="Times New Roman"/>
        </w:rPr>
      </w:pPr>
      <w:r w:rsidRPr="00B95920">
        <w:rPr>
          <w:rFonts w:ascii="Times New Roman" w:hAnsi="Times New Roman" w:cs="Times New Roman"/>
        </w:rPr>
        <w:t xml:space="preserve">Programs should have a program letter of agreement in place between the </w:t>
      </w:r>
      <w:r>
        <w:rPr>
          <w:rFonts w:ascii="Times New Roman" w:hAnsi="Times New Roman" w:cs="Times New Roman"/>
        </w:rPr>
        <w:t xml:space="preserve">training institution </w:t>
      </w:r>
      <w:r w:rsidRPr="00B95920">
        <w:rPr>
          <w:rFonts w:ascii="Times New Roman" w:hAnsi="Times New Roman" w:cs="Times New Roman"/>
        </w:rPr>
        <w:t xml:space="preserve">and the participating site or facility. </w:t>
      </w:r>
    </w:p>
    <w:p w14:paraId="64DD68D7" w14:textId="77777777" w:rsidR="0019190A" w:rsidRPr="009963A7" w:rsidRDefault="0019190A" w:rsidP="0019190A"/>
    <w:p w14:paraId="1D0BDB85" w14:textId="77777777" w:rsidR="0019190A" w:rsidRPr="009963A7" w:rsidRDefault="0019190A" w:rsidP="0019190A">
      <w:pPr>
        <w:rPr>
          <w:rFonts w:ascii="Times New Roman" w:hAnsi="Times New Roman" w:cs="Times New Roman"/>
          <w:b/>
          <w:bCs/>
          <w:i/>
          <w:iCs/>
        </w:rPr>
      </w:pPr>
      <w:r w:rsidRPr="009963A7">
        <w:rPr>
          <w:rFonts w:ascii="Times New Roman" w:hAnsi="Times New Roman" w:cs="Times New Roman"/>
          <w:b/>
          <w:bCs/>
          <w:i/>
          <w:iCs/>
        </w:rPr>
        <w:t xml:space="preserve">I.C. Recruitment </w:t>
      </w:r>
    </w:p>
    <w:p w14:paraId="6AF147DE" w14:textId="77777777" w:rsidR="0019190A" w:rsidRPr="00C01513" w:rsidRDefault="0019190A" w:rsidP="0019190A">
      <w:pPr>
        <w:rPr>
          <w:rFonts w:ascii="Times New Roman" w:hAnsi="Times New Roman" w:cs="Times New Roman"/>
        </w:rPr>
      </w:pPr>
      <w:r w:rsidRPr="00C01513">
        <w:rPr>
          <w:rFonts w:ascii="Times New Roman" w:hAnsi="Times New Roman" w:cs="Times New Roman"/>
        </w:rPr>
        <w:t>Programs should have recruitment policies and procedures in place that support the recruitment of minorities underrepresented in medicine.  At a minimum, programs should recruit fellows that are able to perform the essential functions of the specialty and meet the standards of the curriculum.  Applicants should possess:</w:t>
      </w:r>
    </w:p>
    <w:p w14:paraId="455F0596" w14:textId="77777777" w:rsidR="0019190A" w:rsidRPr="00C01513" w:rsidRDefault="0019190A" w:rsidP="0019190A">
      <w:pPr>
        <w:pStyle w:val="ListParagraph"/>
        <w:numPr>
          <w:ilvl w:val="0"/>
          <w:numId w:val="1"/>
        </w:numPr>
        <w:spacing w:after="4" w:line="251" w:lineRule="auto"/>
        <w:ind w:right="453"/>
        <w:rPr>
          <w:rFonts w:ascii="Times New Roman" w:hAnsi="Times New Roman" w:cs="Times New Roman"/>
          <w:sz w:val="24"/>
          <w:szCs w:val="24"/>
        </w:rPr>
      </w:pPr>
      <w:r w:rsidRPr="00C01513">
        <w:rPr>
          <w:rFonts w:ascii="Times New Roman" w:hAnsi="Times New Roman" w:cs="Times New Roman"/>
          <w:sz w:val="24"/>
          <w:szCs w:val="24"/>
        </w:rPr>
        <w:t xml:space="preserve">The ability to learn and function in a variety of </w:t>
      </w:r>
      <w:proofErr w:type="gramStart"/>
      <w:r w:rsidRPr="00C01513">
        <w:rPr>
          <w:rFonts w:ascii="Times New Roman" w:hAnsi="Times New Roman" w:cs="Times New Roman"/>
          <w:sz w:val="24"/>
          <w:szCs w:val="24"/>
        </w:rPr>
        <w:t>settings</w:t>
      </w:r>
      <w:proofErr w:type="gramEnd"/>
      <w:r w:rsidRPr="00C01513">
        <w:rPr>
          <w:rFonts w:ascii="Times New Roman" w:hAnsi="Times New Roman" w:cs="Times New Roman"/>
          <w:sz w:val="24"/>
          <w:szCs w:val="24"/>
        </w:rPr>
        <w:t xml:space="preserve"> </w:t>
      </w:r>
    </w:p>
    <w:p w14:paraId="696621BC" w14:textId="77777777" w:rsidR="0019190A" w:rsidRPr="00C01513" w:rsidRDefault="0019190A" w:rsidP="0019190A">
      <w:pPr>
        <w:pStyle w:val="ListParagraph"/>
        <w:numPr>
          <w:ilvl w:val="0"/>
          <w:numId w:val="1"/>
        </w:numPr>
        <w:spacing w:after="4" w:line="251" w:lineRule="auto"/>
        <w:ind w:right="453"/>
        <w:rPr>
          <w:rFonts w:ascii="Times New Roman" w:hAnsi="Times New Roman" w:cs="Times New Roman"/>
          <w:sz w:val="24"/>
          <w:szCs w:val="24"/>
        </w:rPr>
      </w:pPr>
      <w:r w:rsidRPr="00C01513">
        <w:rPr>
          <w:rFonts w:ascii="Times New Roman" w:hAnsi="Times New Roman" w:cs="Times New Roman"/>
          <w:sz w:val="24"/>
          <w:szCs w:val="24"/>
        </w:rPr>
        <w:t xml:space="preserve">Critical thinking skills </w:t>
      </w:r>
    </w:p>
    <w:p w14:paraId="0E2905C3" w14:textId="77777777" w:rsidR="0019190A" w:rsidRPr="00C01513" w:rsidRDefault="0019190A" w:rsidP="0019190A">
      <w:pPr>
        <w:numPr>
          <w:ilvl w:val="0"/>
          <w:numId w:val="1"/>
        </w:numPr>
        <w:spacing w:after="4" w:line="251" w:lineRule="auto"/>
        <w:ind w:right="453"/>
        <w:rPr>
          <w:rFonts w:ascii="Times New Roman" w:hAnsi="Times New Roman" w:cs="Times New Roman"/>
        </w:rPr>
      </w:pPr>
      <w:r w:rsidRPr="00C01513">
        <w:rPr>
          <w:rFonts w:ascii="Times New Roman" w:hAnsi="Times New Roman" w:cs="Times New Roman"/>
        </w:rPr>
        <w:t xml:space="preserve">Emotional stability and maturity </w:t>
      </w:r>
    </w:p>
    <w:p w14:paraId="56CEC2DC" w14:textId="77777777" w:rsidR="0019190A" w:rsidRPr="00C01513" w:rsidRDefault="0019190A" w:rsidP="0019190A">
      <w:pPr>
        <w:numPr>
          <w:ilvl w:val="0"/>
          <w:numId w:val="1"/>
        </w:numPr>
        <w:spacing w:after="4" w:line="251" w:lineRule="auto"/>
        <w:ind w:right="453"/>
        <w:rPr>
          <w:rFonts w:ascii="Times New Roman" w:hAnsi="Times New Roman" w:cs="Times New Roman"/>
        </w:rPr>
      </w:pPr>
      <w:r w:rsidRPr="00C01513">
        <w:rPr>
          <w:rFonts w:ascii="Times New Roman" w:hAnsi="Times New Roman" w:cs="Times New Roman"/>
        </w:rPr>
        <w:t xml:space="preserve">Empathy for others </w:t>
      </w:r>
    </w:p>
    <w:p w14:paraId="55165487" w14:textId="77777777" w:rsidR="0019190A" w:rsidRPr="00C01513" w:rsidRDefault="0019190A" w:rsidP="0019190A">
      <w:pPr>
        <w:numPr>
          <w:ilvl w:val="0"/>
          <w:numId w:val="1"/>
        </w:numPr>
        <w:spacing w:after="4" w:line="251" w:lineRule="auto"/>
        <w:ind w:right="453"/>
        <w:rPr>
          <w:rFonts w:ascii="Times New Roman" w:hAnsi="Times New Roman" w:cs="Times New Roman"/>
        </w:rPr>
      </w:pPr>
      <w:r w:rsidRPr="00C01513">
        <w:rPr>
          <w:rFonts w:ascii="Times New Roman" w:hAnsi="Times New Roman" w:cs="Times New Roman"/>
        </w:rPr>
        <w:t xml:space="preserve">Physical and mental stamina </w:t>
      </w:r>
    </w:p>
    <w:p w14:paraId="54B59A61" w14:textId="77777777" w:rsidR="0019190A" w:rsidRPr="00C01513" w:rsidRDefault="0019190A" w:rsidP="0019190A">
      <w:pPr>
        <w:numPr>
          <w:ilvl w:val="0"/>
          <w:numId w:val="1"/>
        </w:numPr>
        <w:spacing w:after="4" w:line="251" w:lineRule="auto"/>
        <w:ind w:right="453"/>
        <w:rPr>
          <w:rFonts w:ascii="Times New Roman" w:hAnsi="Times New Roman" w:cs="Times New Roman"/>
        </w:rPr>
      </w:pPr>
      <w:r w:rsidRPr="00C01513">
        <w:rPr>
          <w:rFonts w:ascii="Times New Roman" w:hAnsi="Times New Roman" w:cs="Times New Roman"/>
        </w:rPr>
        <w:t xml:space="preserve">Sound judgment </w:t>
      </w:r>
    </w:p>
    <w:p w14:paraId="55F06530" w14:textId="77777777" w:rsidR="0019190A" w:rsidRPr="00C01513" w:rsidRDefault="0019190A" w:rsidP="0019190A">
      <w:pPr>
        <w:spacing w:after="4" w:line="251" w:lineRule="auto"/>
        <w:ind w:left="720" w:right="453"/>
        <w:rPr>
          <w:rFonts w:ascii="Times New Roman" w:hAnsi="Times New Roman" w:cs="Times New Roman"/>
        </w:rPr>
      </w:pPr>
    </w:p>
    <w:p w14:paraId="0266B623" w14:textId="77777777" w:rsidR="0019190A" w:rsidRPr="009963A7" w:rsidRDefault="0019190A" w:rsidP="0019190A">
      <w:pPr>
        <w:rPr>
          <w:rFonts w:ascii="Times New Roman" w:hAnsi="Times New Roman" w:cs="Times New Roman"/>
          <w:b/>
          <w:bCs/>
          <w:i/>
          <w:iCs/>
        </w:rPr>
      </w:pPr>
      <w:r w:rsidRPr="009963A7">
        <w:rPr>
          <w:rFonts w:ascii="Times New Roman" w:hAnsi="Times New Roman" w:cs="Times New Roman"/>
          <w:b/>
          <w:bCs/>
          <w:i/>
          <w:iCs/>
        </w:rPr>
        <w:t xml:space="preserve">I.D. Resources </w:t>
      </w:r>
    </w:p>
    <w:p w14:paraId="39660C12" w14:textId="77777777" w:rsidR="0019190A" w:rsidRPr="00052DB7" w:rsidRDefault="0019190A" w:rsidP="0019190A">
      <w:pPr>
        <w:rPr>
          <w:rFonts w:ascii="Times New Roman" w:hAnsi="Times New Roman" w:cs="Times New Roman"/>
        </w:rPr>
      </w:pPr>
      <w:r>
        <w:rPr>
          <w:rFonts w:ascii="Times New Roman" w:hAnsi="Times New Roman" w:cs="Times New Roman"/>
        </w:rPr>
        <w:t xml:space="preserve">I.D.1. </w:t>
      </w:r>
      <w:r w:rsidRPr="00052DB7">
        <w:rPr>
          <w:rFonts w:ascii="Times New Roman" w:hAnsi="Times New Roman" w:cs="Times New Roman"/>
        </w:rPr>
        <w:t>The program</w:t>
      </w:r>
      <w:r>
        <w:rPr>
          <w:rFonts w:ascii="Times New Roman" w:hAnsi="Times New Roman" w:cs="Times New Roman"/>
        </w:rPr>
        <w:t xml:space="preserve">, </w:t>
      </w:r>
      <w:r w:rsidRPr="00E8638B">
        <w:rPr>
          <w:rFonts w:ascii="Times New Roman" w:hAnsi="Times New Roman" w:cs="Times New Roman"/>
        </w:rPr>
        <w:t xml:space="preserve">with their </w:t>
      </w:r>
      <w:r>
        <w:rPr>
          <w:rFonts w:ascii="Times New Roman" w:hAnsi="Times New Roman" w:cs="Times New Roman"/>
        </w:rPr>
        <w:t>training</w:t>
      </w:r>
      <w:r w:rsidRPr="00E8638B">
        <w:rPr>
          <w:rFonts w:ascii="Times New Roman" w:hAnsi="Times New Roman" w:cs="Times New Roman"/>
        </w:rPr>
        <w:t xml:space="preserve"> institution</w:t>
      </w:r>
      <w:r>
        <w:rPr>
          <w:rFonts w:ascii="Times New Roman" w:hAnsi="Times New Roman" w:cs="Times New Roman"/>
        </w:rPr>
        <w:t>(s)</w:t>
      </w:r>
      <w:r w:rsidRPr="00E8638B">
        <w:rPr>
          <w:rFonts w:ascii="Times New Roman" w:hAnsi="Times New Roman" w:cs="Times New Roman"/>
        </w:rPr>
        <w:t>, must provide</w:t>
      </w:r>
      <w:r w:rsidRPr="00052DB7">
        <w:rPr>
          <w:rFonts w:ascii="Times New Roman" w:hAnsi="Times New Roman" w:cs="Times New Roman"/>
        </w:rPr>
        <w:t xml:space="preserve"> the following resources:</w:t>
      </w:r>
    </w:p>
    <w:p w14:paraId="1AE9E097" w14:textId="77777777" w:rsidR="0019190A" w:rsidRDefault="0019190A" w:rsidP="0019190A">
      <w:pPr>
        <w:pStyle w:val="Default"/>
        <w:ind w:left="720"/>
        <w:rPr>
          <w:rFonts w:ascii="Times New Roman" w:hAnsi="Times New Roman" w:cs="Times New Roman"/>
        </w:rPr>
      </w:pPr>
      <w:r>
        <w:rPr>
          <w:rFonts w:ascii="Times New Roman" w:hAnsi="Times New Roman" w:cs="Times New Roman"/>
        </w:rPr>
        <w:t xml:space="preserve">I.D.1.a) </w:t>
      </w:r>
      <w:r w:rsidRPr="007F3E1D">
        <w:rPr>
          <w:rFonts w:ascii="Times New Roman" w:hAnsi="Times New Roman" w:cs="Times New Roman"/>
        </w:rPr>
        <w:t>access to food while on duty</w:t>
      </w:r>
    </w:p>
    <w:p w14:paraId="1959C75E" w14:textId="77777777" w:rsidR="0019190A" w:rsidRPr="007F3E1D" w:rsidRDefault="0019190A" w:rsidP="0019190A">
      <w:pPr>
        <w:pStyle w:val="Default"/>
        <w:ind w:left="720"/>
        <w:rPr>
          <w:rFonts w:ascii="Times New Roman" w:hAnsi="Times New Roman" w:cs="Times New Roman"/>
        </w:rPr>
      </w:pPr>
    </w:p>
    <w:p w14:paraId="244211B4" w14:textId="77777777" w:rsidR="0019190A" w:rsidRDefault="0019190A" w:rsidP="0019190A">
      <w:pPr>
        <w:pStyle w:val="Default"/>
        <w:ind w:left="720"/>
        <w:rPr>
          <w:rFonts w:ascii="Times New Roman" w:hAnsi="Times New Roman" w:cs="Times New Roman"/>
        </w:rPr>
      </w:pPr>
      <w:r>
        <w:rPr>
          <w:rFonts w:ascii="Times New Roman" w:hAnsi="Times New Roman" w:cs="Times New Roman"/>
        </w:rPr>
        <w:t xml:space="preserve">I.D.1.b) </w:t>
      </w:r>
      <w:r w:rsidRPr="007F3E1D">
        <w:rPr>
          <w:rFonts w:ascii="Times New Roman" w:hAnsi="Times New Roman" w:cs="Times New Roman"/>
        </w:rPr>
        <w:t xml:space="preserve">sleep/rest facilities  </w:t>
      </w:r>
    </w:p>
    <w:p w14:paraId="15ADF4D8" w14:textId="77777777" w:rsidR="0019190A" w:rsidRPr="007F3E1D" w:rsidRDefault="0019190A" w:rsidP="0019190A">
      <w:pPr>
        <w:pStyle w:val="Default"/>
        <w:ind w:left="720"/>
        <w:rPr>
          <w:rFonts w:ascii="Times New Roman" w:hAnsi="Times New Roman" w:cs="Times New Roman"/>
        </w:rPr>
      </w:pPr>
    </w:p>
    <w:p w14:paraId="4D96BCC3" w14:textId="77777777" w:rsidR="0019190A" w:rsidRDefault="0019190A" w:rsidP="0019190A">
      <w:pPr>
        <w:pStyle w:val="Default"/>
        <w:ind w:left="720"/>
        <w:rPr>
          <w:rFonts w:ascii="Times New Roman" w:hAnsi="Times New Roman" w:cs="Times New Roman"/>
        </w:rPr>
      </w:pPr>
      <w:r>
        <w:rPr>
          <w:rFonts w:ascii="Times New Roman" w:hAnsi="Times New Roman" w:cs="Times New Roman"/>
        </w:rPr>
        <w:t xml:space="preserve">I.D.1.b) </w:t>
      </w:r>
      <w:r w:rsidRPr="007F3E1D">
        <w:rPr>
          <w:rFonts w:ascii="Times New Roman" w:hAnsi="Times New Roman" w:cs="Times New Roman"/>
        </w:rPr>
        <w:t xml:space="preserve">clean and private facilities for lactation that have refrigeration capabilities, with proximity appropriate for safe patient </w:t>
      </w:r>
      <w:proofErr w:type="gramStart"/>
      <w:r w:rsidRPr="007F3E1D">
        <w:rPr>
          <w:rFonts w:ascii="Times New Roman" w:hAnsi="Times New Roman" w:cs="Times New Roman"/>
        </w:rPr>
        <w:t>care</w:t>
      </w:r>
      <w:proofErr w:type="gramEnd"/>
    </w:p>
    <w:p w14:paraId="2AD46AD2" w14:textId="77777777" w:rsidR="0019190A" w:rsidRPr="007F3E1D" w:rsidRDefault="0019190A" w:rsidP="0019190A">
      <w:pPr>
        <w:pStyle w:val="Default"/>
        <w:ind w:left="720"/>
        <w:rPr>
          <w:rFonts w:ascii="Times New Roman" w:hAnsi="Times New Roman" w:cs="Times New Roman"/>
        </w:rPr>
      </w:pPr>
    </w:p>
    <w:p w14:paraId="3212B5EF" w14:textId="77777777" w:rsidR="0019190A" w:rsidRDefault="0019190A" w:rsidP="0019190A">
      <w:pPr>
        <w:pStyle w:val="Default"/>
        <w:ind w:left="720"/>
        <w:rPr>
          <w:rFonts w:ascii="Times New Roman" w:hAnsi="Times New Roman" w:cs="Times New Roman"/>
        </w:rPr>
      </w:pPr>
      <w:r>
        <w:rPr>
          <w:rFonts w:ascii="Times New Roman" w:hAnsi="Times New Roman" w:cs="Times New Roman"/>
        </w:rPr>
        <w:t xml:space="preserve">I.D.1.b) </w:t>
      </w:r>
      <w:r w:rsidRPr="007F3E1D">
        <w:rPr>
          <w:rFonts w:ascii="Times New Roman" w:hAnsi="Times New Roman" w:cs="Times New Roman"/>
        </w:rPr>
        <w:t xml:space="preserve">security and safety measures appropriate to the participating </w:t>
      </w:r>
      <w:proofErr w:type="gramStart"/>
      <w:r w:rsidRPr="007F3E1D">
        <w:rPr>
          <w:rFonts w:ascii="Times New Roman" w:hAnsi="Times New Roman" w:cs="Times New Roman"/>
        </w:rPr>
        <w:t>site</w:t>
      </w:r>
      <w:proofErr w:type="gramEnd"/>
    </w:p>
    <w:p w14:paraId="12DA5BC8" w14:textId="77777777" w:rsidR="0019190A" w:rsidRPr="007F3E1D" w:rsidRDefault="0019190A" w:rsidP="0019190A">
      <w:pPr>
        <w:pStyle w:val="Default"/>
        <w:ind w:left="720"/>
        <w:rPr>
          <w:rFonts w:ascii="Times New Roman" w:hAnsi="Times New Roman" w:cs="Times New Roman"/>
        </w:rPr>
      </w:pPr>
    </w:p>
    <w:p w14:paraId="5DFFC5D8" w14:textId="77777777" w:rsidR="0019190A" w:rsidRDefault="0019190A" w:rsidP="0019190A">
      <w:pPr>
        <w:pStyle w:val="Default"/>
        <w:ind w:left="720"/>
        <w:rPr>
          <w:rFonts w:ascii="Times New Roman" w:hAnsi="Times New Roman" w:cs="Times New Roman"/>
        </w:rPr>
      </w:pPr>
      <w:r>
        <w:rPr>
          <w:rFonts w:ascii="Times New Roman" w:hAnsi="Times New Roman" w:cs="Times New Roman"/>
        </w:rPr>
        <w:t xml:space="preserve">I.D.1.b) </w:t>
      </w:r>
      <w:r w:rsidRPr="007F3E1D">
        <w:rPr>
          <w:rFonts w:ascii="Times New Roman" w:hAnsi="Times New Roman" w:cs="Times New Roman"/>
        </w:rPr>
        <w:t xml:space="preserve">accommodations for fellows with disabilities consistent with the </w:t>
      </w:r>
      <w:r>
        <w:rPr>
          <w:rFonts w:ascii="Times New Roman" w:hAnsi="Times New Roman" w:cs="Times New Roman"/>
        </w:rPr>
        <w:t>training i</w:t>
      </w:r>
      <w:r w:rsidRPr="007F3E1D">
        <w:rPr>
          <w:rFonts w:ascii="Times New Roman" w:hAnsi="Times New Roman" w:cs="Times New Roman"/>
        </w:rPr>
        <w:t>nstitution’s policy.</w:t>
      </w:r>
    </w:p>
    <w:p w14:paraId="3855E688" w14:textId="77777777" w:rsidR="0019190A" w:rsidRPr="007F3E1D" w:rsidRDefault="0019190A" w:rsidP="0019190A">
      <w:pPr>
        <w:pStyle w:val="Default"/>
        <w:ind w:left="720"/>
        <w:rPr>
          <w:rFonts w:ascii="Times New Roman" w:hAnsi="Times New Roman" w:cs="Times New Roman"/>
        </w:rPr>
      </w:pPr>
    </w:p>
    <w:p w14:paraId="5279BAEF" w14:textId="77777777" w:rsidR="0019190A" w:rsidRPr="007F3E1D" w:rsidRDefault="0019190A" w:rsidP="0019190A">
      <w:pPr>
        <w:pStyle w:val="Default"/>
        <w:ind w:left="720"/>
        <w:rPr>
          <w:rFonts w:ascii="Times New Roman" w:hAnsi="Times New Roman" w:cs="Times New Roman"/>
        </w:rPr>
      </w:pPr>
      <w:r>
        <w:rPr>
          <w:rFonts w:ascii="Times New Roman" w:hAnsi="Times New Roman" w:cs="Times New Roman"/>
        </w:rPr>
        <w:lastRenderedPageBreak/>
        <w:t xml:space="preserve">I.D.1.b) </w:t>
      </w:r>
      <w:r w:rsidRPr="007F3E1D">
        <w:rPr>
          <w:rFonts w:ascii="Times New Roman" w:hAnsi="Times New Roman" w:cs="Times New Roman"/>
        </w:rPr>
        <w:t xml:space="preserve">ready access to subspecialty-specific and other appropriate reference material </w:t>
      </w:r>
      <w:proofErr w:type="gramStart"/>
      <w:r w:rsidRPr="007F3E1D">
        <w:rPr>
          <w:rFonts w:ascii="Times New Roman" w:hAnsi="Times New Roman" w:cs="Times New Roman"/>
        </w:rPr>
        <w:t xml:space="preserve">in </w:t>
      </w:r>
      <w:r>
        <w:rPr>
          <w:rFonts w:ascii="Times New Roman" w:hAnsi="Times New Roman" w:cs="Times New Roman"/>
        </w:rPr>
        <w:t xml:space="preserve"> p</w:t>
      </w:r>
      <w:r w:rsidRPr="007F3E1D">
        <w:rPr>
          <w:rFonts w:ascii="Times New Roman" w:hAnsi="Times New Roman" w:cs="Times New Roman"/>
        </w:rPr>
        <w:t>rint</w:t>
      </w:r>
      <w:proofErr w:type="gramEnd"/>
      <w:r w:rsidRPr="007F3E1D">
        <w:rPr>
          <w:rFonts w:ascii="Times New Roman" w:hAnsi="Times New Roman" w:cs="Times New Roman"/>
        </w:rPr>
        <w:t xml:space="preserve"> or electronic format. This must include access to electronic medical literature databases with full</w:t>
      </w:r>
      <w:r>
        <w:rPr>
          <w:rFonts w:ascii="Times New Roman" w:hAnsi="Times New Roman" w:cs="Times New Roman"/>
        </w:rPr>
        <w:t>-</w:t>
      </w:r>
      <w:r w:rsidRPr="007F3E1D">
        <w:rPr>
          <w:rFonts w:ascii="Times New Roman" w:hAnsi="Times New Roman" w:cs="Times New Roman"/>
        </w:rPr>
        <w:t xml:space="preserve">text capabilities. </w:t>
      </w:r>
    </w:p>
    <w:p w14:paraId="23054043" w14:textId="77777777" w:rsidR="0019190A" w:rsidRPr="007F3E1D" w:rsidRDefault="0019190A" w:rsidP="0019190A">
      <w:pPr>
        <w:pStyle w:val="Default"/>
        <w:rPr>
          <w:rFonts w:ascii="Times New Roman" w:hAnsi="Times New Roman" w:cs="Times New Roman"/>
        </w:rPr>
      </w:pPr>
    </w:p>
    <w:p w14:paraId="1B7F1139" w14:textId="77777777" w:rsidR="0019190A" w:rsidRDefault="0019190A" w:rsidP="0019190A">
      <w:pPr>
        <w:pStyle w:val="Default"/>
        <w:rPr>
          <w:rFonts w:ascii="Times New Roman" w:hAnsi="Times New Roman" w:cs="Times New Roman"/>
        </w:rPr>
      </w:pPr>
      <w:r>
        <w:rPr>
          <w:rFonts w:ascii="Times New Roman" w:hAnsi="Times New Roman" w:cs="Times New Roman"/>
        </w:rPr>
        <w:t xml:space="preserve">I.D.2. </w:t>
      </w:r>
      <w:r w:rsidRPr="007F3E1D">
        <w:rPr>
          <w:rFonts w:ascii="Times New Roman" w:hAnsi="Times New Roman" w:cs="Times New Roman"/>
        </w:rPr>
        <w:t xml:space="preserve">The program’s educational and clinical resources must be adequate to support the number of fellows appointed to the program. </w:t>
      </w:r>
    </w:p>
    <w:p w14:paraId="74C48B19" w14:textId="77777777" w:rsidR="0019190A" w:rsidRPr="007F3E1D" w:rsidRDefault="0019190A" w:rsidP="0019190A">
      <w:pPr>
        <w:pStyle w:val="Default"/>
        <w:rPr>
          <w:rFonts w:ascii="Times New Roman" w:hAnsi="Times New Roman" w:cs="Times New Roman"/>
        </w:rPr>
      </w:pPr>
    </w:p>
    <w:p w14:paraId="331944A8" w14:textId="77777777" w:rsidR="0019190A" w:rsidRDefault="0019190A" w:rsidP="0019190A">
      <w:pPr>
        <w:pStyle w:val="Default"/>
        <w:rPr>
          <w:sz w:val="22"/>
          <w:szCs w:val="22"/>
        </w:rPr>
      </w:pPr>
    </w:p>
    <w:p w14:paraId="6B6B9D32" w14:textId="77777777" w:rsidR="0019190A" w:rsidRPr="00AD6B40" w:rsidRDefault="0019190A" w:rsidP="0019190A">
      <w:pPr>
        <w:rPr>
          <w:rFonts w:ascii="Times New Roman" w:hAnsi="Times New Roman" w:cs="Times New Roman"/>
        </w:rPr>
      </w:pPr>
      <w:r w:rsidRPr="00AD6B40">
        <w:rPr>
          <w:rFonts w:ascii="Times New Roman" w:hAnsi="Times New Roman" w:cs="Times New Roman"/>
        </w:rPr>
        <w:t>I.D.3. Reproductive Immunology Fellowship programs must provide the following clinical resources:</w:t>
      </w:r>
    </w:p>
    <w:p w14:paraId="1A7A81E6" w14:textId="77777777" w:rsidR="0019190A" w:rsidRPr="00AD6B40" w:rsidRDefault="0019190A" w:rsidP="0019190A">
      <w:pPr>
        <w:ind w:left="720"/>
        <w:rPr>
          <w:rFonts w:ascii="Times New Roman" w:hAnsi="Times New Roman" w:cs="Times New Roman"/>
        </w:rPr>
      </w:pPr>
      <w:r w:rsidRPr="00AD6B40">
        <w:rPr>
          <w:rFonts w:ascii="Times New Roman" w:hAnsi="Times New Roman" w:cs="Times New Roman"/>
        </w:rPr>
        <w:t>I.D.3.a)</w:t>
      </w:r>
      <w:r>
        <w:rPr>
          <w:rFonts w:ascii="Times New Roman" w:hAnsi="Times New Roman" w:cs="Times New Roman"/>
        </w:rPr>
        <w:t xml:space="preserve"> </w:t>
      </w:r>
      <w:r w:rsidRPr="00AD6B40">
        <w:rPr>
          <w:rFonts w:ascii="Times New Roman" w:hAnsi="Times New Roman" w:cs="Times New Roman"/>
        </w:rPr>
        <w:t>Outpatient Clinic facility</w:t>
      </w:r>
    </w:p>
    <w:p w14:paraId="68D61C69" w14:textId="77777777" w:rsidR="0019190A" w:rsidRPr="00AD6B40" w:rsidRDefault="0019190A" w:rsidP="0019190A">
      <w:pPr>
        <w:ind w:left="720"/>
        <w:rPr>
          <w:rFonts w:ascii="Times New Roman" w:hAnsi="Times New Roman" w:cs="Times New Roman"/>
        </w:rPr>
      </w:pPr>
      <w:r w:rsidRPr="00AD6B40">
        <w:rPr>
          <w:rFonts w:ascii="Times New Roman" w:hAnsi="Times New Roman" w:cs="Times New Roman"/>
        </w:rPr>
        <w:t>I.D.3.b) Ultrasound lab</w:t>
      </w:r>
    </w:p>
    <w:p w14:paraId="790CC966" w14:textId="77777777" w:rsidR="0019190A" w:rsidRPr="00AD6B40" w:rsidRDefault="0019190A" w:rsidP="0019190A">
      <w:pPr>
        <w:ind w:left="720"/>
        <w:rPr>
          <w:rFonts w:ascii="Times New Roman" w:hAnsi="Times New Roman" w:cs="Times New Roman"/>
        </w:rPr>
      </w:pPr>
      <w:r w:rsidRPr="00AD6B40">
        <w:rPr>
          <w:rFonts w:ascii="Times New Roman" w:hAnsi="Times New Roman" w:cs="Times New Roman"/>
        </w:rPr>
        <w:t xml:space="preserve">I.D.3.c) Office or in hospital </w:t>
      </w:r>
      <w:proofErr w:type="spellStart"/>
      <w:r w:rsidRPr="00AD6B40">
        <w:rPr>
          <w:rFonts w:ascii="Times New Roman" w:hAnsi="Times New Roman" w:cs="Times New Roman"/>
        </w:rPr>
        <w:t>hysterosopy</w:t>
      </w:r>
      <w:proofErr w:type="spellEnd"/>
      <w:r w:rsidRPr="00AD6B40">
        <w:rPr>
          <w:rFonts w:ascii="Times New Roman" w:hAnsi="Times New Roman" w:cs="Times New Roman"/>
        </w:rPr>
        <w:t xml:space="preserve"> </w:t>
      </w:r>
    </w:p>
    <w:p w14:paraId="7A97456A" w14:textId="5BA3B6D2" w:rsidR="0019190A" w:rsidRPr="00AD6B40" w:rsidRDefault="0019190A" w:rsidP="0019190A">
      <w:pPr>
        <w:ind w:left="720"/>
        <w:rPr>
          <w:rFonts w:ascii="Times New Roman" w:hAnsi="Times New Roman" w:cs="Times New Roman"/>
        </w:rPr>
      </w:pPr>
      <w:r w:rsidRPr="00AD6B40">
        <w:rPr>
          <w:rFonts w:ascii="Times New Roman" w:hAnsi="Times New Roman" w:cs="Times New Roman"/>
        </w:rPr>
        <w:t xml:space="preserve">I.D.3.d) Clinical </w:t>
      </w:r>
      <w:r>
        <w:rPr>
          <w:rFonts w:ascii="Times New Roman" w:hAnsi="Times New Roman" w:cs="Times New Roman"/>
        </w:rPr>
        <w:t>I</w:t>
      </w:r>
      <w:r w:rsidRPr="00AD6B40">
        <w:rPr>
          <w:rFonts w:ascii="Times New Roman" w:hAnsi="Times New Roman" w:cs="Times New Roman"/>
        </w:rPr>
        <w:t>mmunology</w:t>
      </w:r>
      <w:r>
        <w:rPr>
          <w:rFonts w:ascii="Times New Roman" w:hAnsi="Times New Roman" w:cs="Times New Roman"/>
        </w:rPr>
        <w:t>/Research</w:t>
      </w:r>
      <w:r w:rsidRPr="00AD6B40">
        <w:rPr>
          <w:rFonts w:ascii="Times New Roman" w:hAnsi="Times New Roman" w:cs="Times New Roman"/>
        </w:rPr>
        <w:t xml:space="preserve"> lab</w:t>
      </w:r>
      <w:r>
        <w:rPr>
          <w:rFonts w:ascii="Times New Roman" w:hAnsi="Times New Roman" w:cs="Times New Roman"/>
        </w:rPr>
        <w:t xml:space="preserve"> with ELISA, </w:t>
      </w:r>
      <w:proofErr w:type="gramStart"/>
      <w:r>
        <w:rPr>
          <w:rFonts w:ascii="Times New Roman" w:hAnsi="Times New Roman" w:cs="Times New Roman"/>
        </w:rPr>
        <w:t>flow</w:t>
      </w:r>
      <w:proofErr w:type="gramEnd"/>
      <w:r>
        <w:rPr>
          <w:rFonts w:ascii="Times New Roman" w:hAnsi="Times New Roman" w:cs="Times New Roman"/>
        </w:rPr>
        <w:t xml:space="preserve"> and tissue culture capability</w:t>
      </w:r>
    </w:p>
    <w:p w14:paraId="184EDAFD" w14:textId="77777777" w:rsidR="0019190A" w:rsidRPr="00AD6B40" w:rsidRDefault="0019190A" w:rsidP="0019190A">
      <w:pPr>
        <w:rPr>
          <w:rFonts w:ascii="Times New Roman" w:hAnsi="Times New Roman" w:cs="Times New Roman"/>
          <w:i/>
          <w:iCs/>
        </w:rPr>
      </w:pPr>
    </w:p>
    <w:p w14:paraId="2433C98B" w14:textId="77777777" w:rsidR="0019190A" w:rsidRPr="009963A7" w:rsidRDefault="0019190A" w:rsidP="0019190A">
      <w:pPr>
        <w:rPr>
          <w:rFonts w:ascii="Times New Roman" w:hAnsi="Times New Roman" w:cs="Times New Roman"/>
          <w:b/>
          <w:bCs/>
          <w:i/>
          <w:iCs/>
        </w:rPr>
      </w:pPr>
      <w:r w:rsidRPr="009963A7">
        <w:rPr>
          <w:rFonts w:ascii="Times New Roman" w:hAnsi="Times New Roman" w:cs="Times New Roman"/>
          <w:b/>
          <w:bCs/>
          <w:i/>
          <w:iCs/>
        </w:rPr>
        <w:t xml:space="preserve">I.E. Other Learners and Other Care Providers </w:t>
      </w:r>
    </w:p>
    <w:p w14:paraId="71C7A4B9" w14:textId="77777777" w:rsidR="0019190A" w:rsidRPr="00971609" w:rsidRDefault="0019190A" w:rsidP="0019190A">
      <w:pPr>
        <w:rPr>
          <w:rFonts w:ascii="Times New Roman" w:hAnsi="Times New Roman" w:cs="Times New Roman"/>
          <w:i/>
          <w:iCs/>
        </w:rPr>
      </w:pPr>
      <w:r w:rsidRPr="00971609">
        <w:rPr>
          <w:rFonts w:ascii="Times New Roman" w:hAnsi="Times New Roman" w:cs="Times New Roman"/>
        </w:rPr>
        <w:t xml:space="preserve">Fellows are expected to teach and work with residents, </w:t>
      </w:r>
      <w:proofErr w:type="gramStart"/>
      <w:r w:rsidRPr="00971609">
        <w:rPr>
          <w:rFonts w:ascii="Times New Roman" w:hAnsi="Times New Roman" w:cs="Times New Roman"/>
        </w:rPr>
        <w:t>students</w:t>
      </w:r>
      <w:proofErr w:type="gramEnd"/>
      <w:r w:rsidRPr="00971609">
        <w:rPr>
          <w:rFonts w:ascii="Times New Roman" w:hAnsi="Times New Roman" w:cs="Times New Roman"/>
        </w:rPr>
        <w:t xml:space="preserve"> and other health care providers. </w:t>
      </w:r>
    </w:p>
    <w:p w14:paraId="13073523" w14:textId="77777777" w:rsidR="0019190A" w:rsidRDefault="0019190A" w:rsidP="0019190A">
      <w:pPr>
        <w:rPr>
          <w:rFonts w:ascii="Times New Roman" w:hAnsi="Times New Roman" w:cs="Times New Roman"/>
        </w:rPr>
      </w:pPr>
    </w:p>
    <w:p w14:paraId="168E30CC" w14:textId="77777777" w:rsidR="0019190A" w:rsidRPr="009963A7" w:rsidRDefault="0019190A" w:rsidP="0019190A">
      <w:pPr>
        <w:jc w:val="center"/>
        <w:rPr>
          <w:rFonts w:ascii="Times New Roman" w:hAnsi="Times New Roman" w:cs="Times New Roman"/>
          <w:b/>
          <w:bCs/>
        </w:rPr>
      </w:pPr>
      <w:r w:rsidRPr="009963A7">
        <w:rPr>
          <w:rFonts w:ascii="Times New Roman" w:hAnsi="Times New Roman" w:cs="Times New Roman"/>
          <w:b/>
          <w:bCs/>
        </w:rPr>
        <w:t>II. Personnel</w:t>
      </w:r>
    </w:p>
    <w:p w14:paraId="67F2B49C" w14:textId="77777777" w:rsidR="0019190A" w:rsidRPr="00CE20F3" w:rsidRDefault="0019190A" w:rsidP="0019190A">
      <w:pPr>
        <w:rPr>
          <w:rFonts w:ascii="Times New Roman" w:hAnsi="Times New Roman" w:cs="Times New Roman"/>
          <w:b/>
          <w:bCs/>
          <w:i/>
          <w:iCs/>
        </w:rPr>
      </w:pPr>
      <w:r w:rsidRPr="00CE20F3">
        <w:rPr>
          <w:rFonts w:ascii="Times New Roman" w:hAnsi="Times New Roman" w:cs="Times New Roman"/>
          <w:b/>
          <w:bCs/>
          <w:i/>
          <w:iCs/>
        </w:rPr>
        <w:t xml:space="preserve">II.A. Program Director </w:t>
      </w:r>
    </w:p>
    <w:p w14:paraId="6507AED8" w14:textId="77777777" w:rsidR="0019190A" w:rsidRDefault="0019190A" w:rsidP="0019190A">
      <w:pPr>
        <w:rPr>
          <w:rFonts w:ascii="Times New Roman" w:hAnsi="Times New Roman" w:cs="Times New Roman"/>
        </w:rPr>
      </w:pPr>
      <w:r>
        <w:rPr>
          <w:rFonts w:ascii="Times New Roman" w:hAnsi="Times New Roman" w:cs="Times New Roman"/>
        </w:rPr>
        <w:t>There must be a faculty member appointed as program director with authority and accountability for the program, including meeting all program requirements and fellow oversight.</w:t>
      </w:r>
    </w:p>
    <w:p w14:paraId="72CB7D11" w14:textId="77777777" w:rsidR="0019190A" w:rsidRPr="00C01513" w:rsidRDefault="0019190A" w:rsidP="0019190A">
      <w:pPr>
        <w:rPr>
          <w:rFonts w:ascii="Times New Roman" w:hAnsi="Times New Roman" w:cs="Times New Roman"/>
        </w:rPr>
      </w:pPr>
    </w:p>
    <w:p w14:paraId="0389E4E6" w14:textId="77777777" w:rsidR="0019190A" w:rsidRPr="00394077" w:rsidRDefault="0019190A" w:rsidP="0019190A">
      <w:pPr>
        <w:rPr>
          <w:rFonts w:ascii="Times New Roman" w:hAnsi="Times New Roman" w:cs="Times New Roman"/>
        </w:rPr>
      </w:pPr>
      <w:r w:rsidRPr="00CE20F3">
        <w:rPr>
          <w:rFonts w:ascii="Times New Roman" w:hAnsi="Times New Roman" w:cs="Times New Roman"/>
          <w:b/>
          <w:bCs/>
          <w:i/>
          <w:iCs/>
        </w:rPr>
        <w:t>II.A.1. Qualifications of the Program Director must include</w:t>
      </w:r>
      <w:r>
        <w:rPr>
          <w:rFonts w:ascii="Times New Roman" w:hAnsi="Times New Roman" w:cs="Times New Roman"/>
        </w:rPr>
        <w:t>:</w:t>
      </w:r>
    </w:p>
    <w:p w14:paraId="5C1EF86F" w14:textId="77777777" w:rsidR="0019190A" w:rsidRPr="00D82DC9" w:rsidRDefault="0019190A" w:rsidP="0019190A">
      <w:pPr>
        <w:ind w:left="720"/>
        <w:rPr>
          <w:rFonts w:ascii="Times New Roman" w:hAnsi="Times New Roman" w:cs="Times New Roman"/>
        </w:rPr>
      </w:pPr>
      <w:r>
        <w:rPr>
          <w:rFonts w:ascii="Times New Roman" w:hAnsi="Times New Roman" w:cs="Times New Roman"/>
        </w:rPr>
        <w:t xml:space="preserve">II.A.1.a) </w:t>
      </w:r>
      <w:r w:rsidRPr="00D82DC9">
        <w:rPr>
          <w:rFonts w:ascii="Times New Roman" w:hAnsi="Times New Roman" w:cs="Times New Roman"/>
        </w:rPr>
        <w:t xml:space="preserve">Board certification in Obstetrics and Gynecology by the American Board of </w:t>
      </w:r>
      <w:r>
        <w:rPr>
          <w:rFonts w:ascii="Times New Roman" w:hAnsi="Times New Roman" w:cs="Times New Roman"/>
        </w:rPr>
        <w:t xml:space="preserve">Obstetrics and Gynecology </w:t>
      </w:r>
      <w:r w:rsidRPr="00D82DC9">
        <w:rPr>
          <w:rFonts w:ascii="Times New Roman" w:hAnsi="Times New Roman" w:cs="Times New Roman"/>
        </w:rPr>
        <w:t xml:space="preserve">or </w:t>
      </w:r>
      <w:r>
        <w:rPr>
          <w:rFonts w:ascii="Times New Roman" w:hAnsi="Times New Roman" w:cs="Times New Roman"/>
        </w:rPr>
        <w:t>by the American Osteopathic Board of Obstetrics and Gynecology or qualifications acceptable by the American Society for Reproductive Immunology.</w:t>
      </w:r>
    </w:p>
    <w:p w14:paraId="2B2DB2F6" w14:textId="77777777" w:rsidR="0019190A" w:rsidRPr="00D82DC9" w:rsidRDefault="0019190A" w:rsidP="0019190A">
      <w:pPr>
        <w:ind w:left="720"/>
        <w:rPr>
          <w:rFonts w:ascii="Times New Roman" w:hAnsi="Times New Roman" w:cs="Times New Roman"/>
        </w:rPr>
      </w:pPr>
      <w:r>
        <w:rPr>
          <w:rFonts w:ascii="Times New Roman" w:hAnsi="Times New Roman" w:cs="Times New Roman"/>
        </w:rPr>
        <w:t xml:space="preserve">II.A.1.b) </w:t>
      </w:r>
      <w:r w:rsidRPr="00D82DC9">
        <w:rPr>
          <w:rFonts w:ascii="Times New Roman" w:hAnsi="Times New Roman" w:cs="Times New Roman"/>
        </w:rPr>
        <w:t>A minimum of five years’ experience in clinical and academic reproductive immunology</w:t>
      </w:r>
      <w:r>
        <w:rPr>
          <w:rFonts w:ascii="Times New Roman" w:hAnsi="Times New Roman" w:cs="Times New Roman"/>
        </w:rPr>
        <w:t>.</w:t>
      </w:r>
    </w:p>
    <w:p w14:paraId="13374BC8" w14:textId="77777777" w:rsidR="0019190A" w:rsidRDefault="0019190A" w:rsidP="0019190A">
      <w:pPr>
        <w:ind w:left="720"/>
        <w:rPr>
          <w:rFonts w:ascii="Times New Roman" w:hAnsi="Times New Roman" w:cs="Times New Roman"/>
        </w:rPr>
      </w:pPr>
      <w:r w:rsidRPr="00C577AD">
        <w:rPr>
          <w:rFonts w:ascii="Times New Roman" w:hAnsi="Times New Roman" w:cs="Times New Roman"/>
        </w:rPr>
        <w:t>II.A.1.c) Current, active care of patients in reproductive immunology.</w:t>
      </w:r>
    </w:p>
    <w:p w14:paraId="4B62E4EA" w14:textId="77777777" w:rsidR="0019190A" w:rsidRPr="00D82DC9" w:rsidRDefault="0019190A" w:rsidP="0019190A">
      <w:pPr>
        <w:ind w:left="720"/>
        <w:rPr>
          <w:rFonts w:ascii="Times New Roman" w:hAnsi="Times New Roman" w:cs="Times New Roman"/>
        </w:rPr>
      </w:pPr>
      <w:r>
        <w:rPr>
          <w:rFonts w:ascii="Times New Roman" w:hAnsi="Times New Roman" w:cs="Times New Roman"/>
        </w:rPr>
        <w:t xml:space="preserve">II.A.1.d) </w:t>
      </w:r>
      <w:r w:rsidRPr="00D82DC9">
        <w:rPr>
          <w:rFonts w:ascii="Times New Roman" w:hAnsi="Times New Roman" w:cs="Times New Roman"/>
        </w:rPr>
        <w:t xml:space="preserve">Demonstrated scholarship </w:t>
      </w:r>
      <w:proofErr w:type="gramStart"/>
      <w:r w:rsidRPr="00D82DC9">
        <w:rPr>
          <w:rFonts w:ascii="Times New Roman" w:hAnsi="Times New Roman" w:cs="Times New Roman"/>
        </w:rPr>
        <w:t>in the area of</w:t>
      </w:r>
      <w:proofErr w:type="gramEnd"/>
      <w:r w:rsidRPr="00D82DC9">
        <w:rPr>
          <w:rFonts w:ascii="Times New Roman" w:hAnsi="Times New Roman" w:cs="Times New Roman"/>
        </w:rPr>
        <w:t xml:space="preserve"> reproductive immunology.  </w:t>
      </w:r>
    </w:p>
    <w:p w14:paraId="2BF4B3C2" w14:textId="77777777" w:rsidR="0019190A" w:rsidRPr="00C577AD" w:rsidRDefault="0019190A" w:rsidP="0019190A">
      <w:pPr>
        <w:ind w:left="720"/>
        <w:rPr>
          <w:rFonts w:ascii="Times New Roman" w:hAnsi="Times New Roman" w:cs="Times New Roman"/>
        </w:rPr>
      </w:pPr>
      <w:r w:rsidRPr="00C577AD">
        <w:rPr>
          <w:rFonts w:ascii="Times New Roman" w:hAnsi="Times New Roman" w:cs="Times New Roman"/>
        </w:rPr>
        <w:t>II.A.1.e) Documented experience as a mentor and/or medical educator.</w:t>
      </w:r>
    </w:p>
    <w:p w14:paraId="65A0EFA4" w14:textId="77777777" w:rsidR="0019190A" w:rsidRPr="00C577AD" w:rsidRDefault="0019190A" w:rsidP="0019190A">
      <w:pPr>
        <w:ind w:left="720"/>
      </w:pPr>
    </w:p>
    <w:p w14:paraId="6A16626F" w14:textId="77777777" w:rsidR="0019190A" w:rsidRPr="00CE20F3" w:rsidRDefault="0019190A" w:rsidP="0019190A">
      <w:pPr>
        <w:rPr>
          <w:rFonts w:ascii="Times New Roman" w:hAnsi="Times New Roman" w:cs="Times New Roman"/>
          <w:b/>
          <w:bCs/>
          <w:i/>
          <w:iCs/>
        </w:rPr>
      </w:pPr>
      <w:r w:rsidRPr="00CE20F3">
        <w:rPr>
          <w:rFonts w:ascii="Times New Roman" w:hAnsi="Times New Roman" w:cs="Times New Roman"/>
          <w:b/>
          <w:bCs/>
          <w:i/>
          <w:iCs/>
        </w:rPr>
        <w:t>II.A.2. Program Director Responsibilities</w:t>
      </w:r>
    </w:p>
    <w:p w14:paraId="77CB1FD3" w14:textId="77777777" w:rsidR="0019190A" w:rsidRPr="00C577AD" w:rsidRDefault="0019190A" w:rsidP="0019190A">
      <w:pPr>
        <w:rPr>
          <w:rFonts w:ascii="Times New Roman" w:hAnsi="Times New Roman" w:cs="Times New Roman"/>
        </w:rPr>
      </w:pPr>
      <w:r w:rsidRPr="00C577AD">
        <w:rPr>
          <w:rFonts w:ascii="Times New Roman" w:hAnsi="Times New Roman" w:cs="Times New Roman"/>
        </w:rPr>
        <w:t>The program director must have responsibility, authority, and accountability for: administration and operations; teaching and scholarly activity; fellow recruitment and selection, evaluation, and promotion of fellows, and disciplinary action; supervision of fellows; and fellow education in the context of patient care. The program director must:</w:t>
      </w:r>
    </w:p>
    <w:p w14:paraId="4690EA3F" w14:textId="77777777" w:rsidR="0019190A" w:rsidRPr="00C577AD" w:rsidRDefault="0019190A" w:rsidP="0019190A">
      <w:pPr>
        <w:autoSpaceDE w:val="0"/>
        <w:autoSpaceDN w:val="0"/>
        <w:adjustRightInd w:val="0"/>
        <w:rPr>
          <w:rFonts w:ascii="Times New Roman" w:hAnsi="Times New Roman" w:cs="Times New Roman"/>
          <w:color w:val="000000"/>
        </w:rPr>
      </w:pPr>
    </w:p>
    <w:p w14:paraId="407751D2"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 xml:space="preserve">II.A.2.a) be a role model of professionalism. </w:t>
      </w:r>
    </w:p>
    <w:p w14:paraId="3C8AC473"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329F3D7B" w14:textId="77777777" w:rsidR="0019190A" w:rsidRPr="00971609"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II.A.2.b) design and conduct the program in a fashion consistent with expectations and mission of the training institution, the American Society for Reproductive Immunology, and the program.</w:t>
      </w:r>
    </w:p>
    <w:p w14:paraId="22065906" w14:textId="77777777" w:rsidR="0019190A" w:rsidRDefault="0019190A" w:rsidP="0019190A">
      <w:pPr>
        <w:ind w:left="720"/>
      </w:pPr>
    </w:p>
    <w:p w14:paraId="6891FDA4"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II.A.2.c) develop and oversee a process to evaluate candidates prior to approval as program faculty members for participation in the fellowship program education.</w:t>
      </w:r>
    </w:p>
    <w:p w14:paraId="43BC5AD7"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2BF5B0EA"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II.A.2.d) have the authority to approve, or remove, program faculty members for participation in the fellowship program education at all sites.</w:t>
      </w:r>
    </w:p>
    <w:p w14:paraId="0B90CD70"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4D25FFA7"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II.A.2.e) have the authority to remove fellows from supervising interactions and/or learning environments that do not meet the standards of the program.</w:t>
      </w:r>
    </w:p>
    <w:p w14:paraId="45CD8BD3"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7979F58A"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 xml:space="preserve">II.A.2.f) provide a learning and working environment in which fellows </w:t>
      </w:r>
      <w:proofErr w:type="gramStart"/>
      <w:r w:rsidRPr="00C577AD">
        <w:rPr>
          <w:rFonts w:ascii="Times New Roman" w:hAnsi="Times New Roman" w:cs="Times New Roman"/>
          <w:color w:val="000000"/>
        </w:rPr>
        <w:t>have the opportunity to</w:t>
      </w:r>
      <w:proofErr w:type="gramEnd"/>
      <w:r w:rsidRPr="00C577AD">
        <w:rPr>
          <w:rFonts w:ascii="Times New Roman" w:hAnsi="Times New Roman" w:cs="Times New Roman"/>
          <w:color w:val="000000"/>
        </w:rPr>
        <w:t xml:space="preserve"> raise concerns and provide feedback in a confidential manner as appropriate, without fear of intimidation or retaliation.</w:t>
      </w:r>
    </w:p>
    <w:p w14:paraId="56CDB1CF"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2C2B23A6"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II.A.2.g) ensure the program’s compliance with the training institution’s policies and procedures related to grievances and due process.</w:t>
      </w:r>
    </w:p>
    <w:p w14:paraId="0E035BCB"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31E52EF9"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II.A.2.h) ensure the program’s compliance with the training institution’s policies and procedures for due process when action is taken to suspend or dismiss, not to promote, or not to renew the appointment of a fellow.</w:t>
      </w:r>
    </w:p>
    <w:p w14:paraId="4047D116"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1E2D0F89"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II.A.2.i) ensure the program’s compliance with the training institution’s policies and procedures on employment and non-discrimination.</w:t>
      </w:r>
    </w:p>
    <w:p w14:paraId="41B9CCBE"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0FF063ED"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 xml:space="preserve">II.A.2.j) not require Fellows to sign a non-competition guarantee or restrictive covenant. </w:t>
      </w:r>
    </w:p>
    <w:p w14:paraId="143638D7" w14:textId="77777777" w:rsidR="0019190A" w:rsidRPr="00C577AD" w:rsidRDefault="0019190A" w:rsidP="0019190A">
      <w:pPr>
        <w:autoSpaceDE w:val="0"/>
        <w:autoSpaceDN w:val="0"/>
        <w:adjustRightInd w:val="0"/>
        <w:ind w:left="720"/>
        <w:rPr>
          <w:rFonts w:ascii="Times New Roman" w:hAnsi="Times New Roman" w:cs="Times New Roman"/>
          <w:color w:val="000000"/>
        </w:rPr>
      </w:pPr>
    </w:p>
    <w:p w14:paraId="7F2F5D5A" w14:textId="77777777" w:rsidR="0019190A" w:rsidRPr="00C577AD" w:rsidRDefault="0019190A" w:rsidP="0019190A">
      <w:pPr>
        <w:autoSpaceDE w:val="0"/>
        <w:autoSpaceDN w:val="0"/>
        <w:adjustRightInd w:val="0"/>
        <w:ind w:left="720"/>
        <w:rPr>
          <w:rFonts w:ascii="Times New Roman" w:hAnsi="Times New Roman" w:cs="Times New Roman"/>
          <w:color w:val="000000"/>
        </w:rPr>
      </w:pPr>
      <w:r w:rsidRPr="00C577AD">
        <w:rPr>
          <w:rFonts w:ascii="Times New Roman" w:hAnsi="Times New Roman" w:cs="Times New Roman"/>
          <w:color w:val="000000"/>
        </w:rPr>
        <w:t>II.A.2.k) document verification of program completion for all graduating fellows within 30 days and provide timely verification of successful completion when requested by a graduate.</w:t>
      </w:r>
    </w:p>
    <w:p w14:paraId="571D5050" w14:textId="77777777" w:rsidR="0019190A" w:rsidRDefault="0019190A" w:rsidP="0019190A">
      <w:pPr>
        <w:ind w:left="720"/>
        <w:rPr>
          <w:rFonts w:ascii="Times New Roman" w:hAnsi="Times New Roman" w:cs="Times New Roman"/>
        </w:rPr>
      </w:pPr>
    </w:p>
    <w:p w14:paraId="1A9EE867" w14:textId="77777777" w:rsidR="0019190A" w:rsidRPr="00C577AD" w:rsidRDefault="0019190A" w:rsidP="0019190A">
      <w:pPr>
        <w:ind w:left="720"/>
        <w:rPr>
          <w:rFonts w:ascii="Times New Roman" w:hAnsi="Times New Roman" w:cs="Times New Roman"/>
        </w:rPr>
      </w:pPr>
      <w:r w:rsidRPr="00C577AD">
        <w:rPr>
          <w:rFonts w:ascii="Times New Roman" w:hAnsi="Times New Roman" w:cs="Times New Roman"/>
        </w:rPr>
        <w:t>II.A.2.l) submit an annual academic and scholarly achievement evaluation of each fellow to the American Society for Reproductive Immunology.</w:t>
      </w:r>
    </w:p>
    <w:p w14:paraId="5D467B00" w14:textId="77777777" w:rsidR="0019190A" w:rsidRPr="007F0777" w:rsidRDefault="0019190A" w:rsidP="0019190A">
      <w:pPr>
        <w:ind w:left="720"/>
        <w:rPr>
          <w:rFonts w:ascii="Times New Roman" w:hAnsi="Times New Roman" w:cs="Times New Roman"/>
        </w:rPr>
      </w:pPr>
      <w:r w:rsidRPr="00C577AD">
        <w:rPr>
          <w:rFonts w:ascii="Times New Roman" w:hAnsi="Times New Roman" w:cs="Times New Roman"/>
        </w:rPr>
        <w:t>II.A.2.m) maintain an active membership in the American Society for Reproductive Immunology.</w:t>
      </w:r>
    </w:p>
    <w:p w14:paraId="73E9A90E" w14:textId="77777777" w:rsidR="0019190A" w:rsidRDefault="0019190A" w:rsidP="0019190A">
      <w:pPr>
        <w:pStyle w:val="Default"/>
        <w:rPr>
          <w:sz w:val="22"/>
          <w:szCs w:val="22"/>
        </w:rPr>
      </w:pPr>
    </w:p>
    <w:p w14:paraId="66077A2A" w14:textId="77777777" w:rsidR="0019190A" w:rsidRPr="00CE20F3" w:rsidRDefault="0019190A" w:rsidP="0019190A">
      <w:pPr>
        <w:jc w:val="center"/>
        <w:rPr>
          <w:rFonts w:ascii="Times New Roman" w:hAnsi="Times New Roman" w:cs="Times New Roman"/>
          <w:b/>
          <w:bCs/>
        </w:rPr>
      </w:pPr>
      <w:r w:rsidRPr="00CE20F3">
        <w:rPr>
          <w:rFonts w:ascii="Times New Roman" w:hAnsi="Times New Roman" w:cs="Times New Roman"/>
          <w:b/>
          <w:bCs/>
        </w:rPr>
        <w:t>II.B. Faculty</w:t>
      </w:r>
    </w:p>
    <w:p w14:paraId="47E695AB" w14:textId="77777777" w:rsidR="0019190A" w:rsidRPr="00CE20F3" w:rsidRDefault="0019190A" w:rsidP="0019190A">
      <w:pPr>
        <w:rPr>
          <w:rFonts w:ascii="Times New Roman" w:hAnsi="Times New Roman" w:cs="Times New Roman"/>
          <w:b/>
          <w:bCs/>
          <w:i/>
          <w:iCs/>
        </w:rPr>
      </w:pPr>
      <w:r w:rsidRPr="00CE20F3">
        <w:rPr>
          <w:rFonts w:ascii="Times New Roman" w:hAnsi="Times New Roman" w:cs="Times New Roman"/>
          <w:b/>
          <w:bCs/>
          <w:i/>
          <w:iCs/>
        </w:rPr>
        <w:t>II.B.1. Qualifications of Faculty</w:t>
      </w:r>
    </w:p>
    <w:p w14:paraId="740896FC" w14:textId="77777777" w:rsidR="0019190A" w:rsidRPr="00CE20F3" w:rsidRDefault="0019190A" w:rsidP="0019190A">
      <w:pPr>
        <w:autoSpaceDE w:val="0"/>
        <w:autoSpaceDN w:val="0"/>
        <w:adjustRightInd w:val="0"/>
        <w:rPr>
          <w:rFonts w:ascii="Times New Roman" w:hAnsi="Times New Roman" w:cs="Times New Roman"/>
          <w:color w:val="000000"/>
        </w:rPr>
      </w:pPr>
      <w:r w:rsidRPr="00CE20F3">
        <w:rPr>
          <w:rFonts w:ascii="Times New Roman" w:hAnsi="Times New Roman" w:cs="Times New Roman"/>
          <w:color w:val="000000"/>
        </w:rPr>
        <w:t xml:space="preserve">Faculty members must have appropriate qualifications in their field and hold appropriate institutional appointments. </w:t>
      </w:r>
    </w:p>
    <w:p w14:paraId="089547E6" w14:textId="77777777" w:rsidR="0019190A" w:rsidRPr="00CE20F3" w:rsidRDefault="0019190A" w:rsidP="0019190A">
      <w:pPr>
        <w:autoSpaceDE w:val="0"/>
        <w:autoSpaceDN w:val="0"/>
        <w:adjustRightInd w:val="0"/>
        <w:rPr>
          <w:rFonts w:ascii="Times New Roman" w:hAnsi="Times New Roman" w:cs="Times New Roman"/>
          <w:color w:val="000000"/>
        </w:rPr>
      </w:pPr>
    </w:p>
    <w:p w14:paraId="61F3E9E4" w14:textId="77777777" w:rsidR="0019190A" w:rsidRPr="00CE20F3" w:rsidRDefault="0019190A" w:rsidP="0019190A">
      <w:pPr>
        <w:autoSpaceDE w:val="0"/>
        <w:autoSpaceDN w:val="0"/>
        <w:adjustRightInd w:val="0"/>
        <w:rPr>
          <w:rFonts w:ascii="Times New Roman" w:hAnsi="Times New Roman" w:cs="Times New Roman"/>
          <w:b/>
          <w:bCs/>
          <w:i/>
          <w:iCs/>
          <w:color w:val="000000"/>
        </w:rPr>
      </w:pPr>
      <w:r w:rsidRPr="00CE20F3">
        <w:rPr>
          <w:rFonts w:ascii="Times New Roman" w:hAnsi="Times New Roman" w:cs="Times New Roman"/>
          <w:b/>
          <w:bCs/>
          <w:i/>
          <w:iCs/>
          <w:color w:val="000000"/>
        </w:rPr>
        <w:t xml:space="preserve">II.B.2.  Specialty physician faculty members must: </w:t>
      </w:r>
    </w:p>
    <w:p w14:paraId="6560B787" w14:textId="77777777" w:rsidR="0019190A" w:rsidRPr="00CE20F3" w:rsidRDefault="0019190A" w:rsidP="0019190A">
      <w:pPr>
        <w:autoSpaceDE w:val="0"/>
        <w:autoSpaceDN w:val="0"/>
        <w:adjustRightInd w:val="0"/>
        <w:rPr>
          <w:rFonts w:ascii="Times New Roman" w:hAnsi="Times New Roman" w:cs="Times New Roman"/>
          <w:color w:val="000000"/>
        </w:rPr>
      </w:pPr>
    </w:p>
    <w:p w14:paraId="4A6D9EDE"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II.B.2.a</w:t>
      </w:r>
      <w:proofErr w:type="gramStart"/>
      <w:r w:rsidRPr="00CE20F3">
        <w:rPr>
          <w:rFonts w:ascii="Times New Roman" w:hAnsi="Times New Roman" w:cs="Times New Roman"/>
          <w:color w:val="000000"/>
        </w:rPr>
        <w:t>)  have</w:t>
      </w:r>
      <w:proofErr w:type="gramEnd"/>
      <w:r w:rsidRPr="00CE20F3">
        <w:rPr>
          <w:rFonts w:ascii="Times New Roman" w:hAnsi="Times New Roman" w:cs="Times New Roman"/>
          <w:color w:val="000000"/>
        </w:rPr>
        <w:t xml:space="preserve"> current certification in the subspecialty by the American Board of Obstetrics and Gynecology, or the American Osteopathic Board of Obstetrics and Gynecology or possess qualifications acceptable to the American Society for Reproductive Immunology. </w:t>
      </w:r>
    </w:p>
    <w:p w14:paraId="6A7488E8"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13B51974"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II.B.2.b) Any non-physician faculty members who participate in fellowship program education must be approved by the program director. </w:t>
      </w:r>
    </w:p>
    <w:p w14:paraId="259E4392"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4392F601"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II.B.2.c</w:t>
      </w:r>
      <w:proofErr w:type="gramStart"/>
      <w:r w:rsidRPr="00CE20F3">
        <w:rPr>
          <w:rFonts w:ascii="Times New Roman" w:hAnsi="Times New Roman" w:cs="Times New Roman"/>
          <w:color w:val="000000"/>
        </w:rPr>
        <w:t>)  Any</w:t>
      </w:r>
      <w:proofErr w:type="gramEnd"/>
      <w:r w:rsidRPr="00CE20F3">
        <w:rPr>
          <w:rFonts w:ascii="Times New Roman" w:hAnsi="Times New Roman" w:cs="Times New Roman"/>
          <w:color w:val="000000"/>
        </w:rPr>
        <w:t xml:space="preserve"> other specialty physician faculty members must have current certification in their specialty by the appropriate American Board of Medical Specialties (ABMS) </w:t>
      </w:r>
      <w:r w:rsidRPr="00CE20F3">
        <w:rPr>
          <w:rFonts w:ascii="Times New Roman" w:hAnsi="Times New Roman" w:cs="Times New Roman"/>
          <w:color w:val="000000"/>
        </w:rPr>
        <w:lastRenderedPageBreak/>
        <w:t>member board or American Osteopathic Association (AOA) certifying board or possess qualifications acceptable to the American Society for Reproductive Immunology.</w:t>
      </w:r>
    </w:p>
    <w:p w14:paraId="77F46684"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760DD434"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II.B.2.d) In addition to faculty in reproductive immunology, there must be faculty members available, on-site or through arrangement, in the following specialty areas who participate in the care of patients and are involved in the training of the fellows: </w:t>
      </w:r>
    </w:p>
    <w:p w14:paraId="0B92D1A5" w14:textId="77777777" w:rsidR="0019190A" w:rsidRPr="00CE20F3" w:rsidRDefault="0019190A" w:rsidP="0019190A">
      <w:pPr>
        <w:rPr>
          <w:rFonts w:ascii="Times New Roman" w:hAnsi="Times New Roman" w:cs="Times New Roman"/>
        </w:rPr>
      </w:pPr>
    </w:p>
    <w:p w14:paraId="1A815912" w14:textId="77777777" w:rsidR="0019190A" w:rsidRPr="00CE20F3" w:rsidRDefault="0019190A" w:rsidP="0019190A">
      <w:pPr>
        <w:ind w:left="1440"/>
        <w:rPr>
          <w:rFonts w:ascii="Times New Roman" w:hAnsi="Times New Roman" w:cs="Times New Roman"/>
        </w:rPr>
      </w:pPr>
      <w:proofErr w:type="gramStart"/>
      <w:r w:rsidRPr="00CE20F3">
        <w:rPr>
          <w:rFonts w:ascii="Times New Roman" w:hAnsi="Times New Roman" w:cs="Times New Roman"/>
        </w:rPr>
        <w:t>II.B.2.d)(</w:t>
      </w:r>
      <w:proofErr w:type="gramEnd"/>
      <w:r w:rsidRPr="00CE20F3">
        <w:rPr>
          <w:rFonts w:ascii="Times New Roman" w:hAnsi="Times New Roman" w:cs="Times New Roman"/>
        </w:rPr>
        <w:t>1) Reproductive immunology research</w:t>
      </w:r>
    </w:p>
    <w:p w14:paraId="6F42CEDE" w14:textId="77777777" w:rsidR="0019190A" w:rsidRPr="00CE20F3" w:rsidRDefault="0019190A" w:rsidP="0019190A">
      <w:pPr>
        <w:ind w:left="1440"/>
        <w:rPr>
          <w:rFonts w:ascii="Times New Roman" w:hAnsi="Times New Roman" w:cs="Times New Roman"/>
        </w:rPr>
      </w:pPr>
      <w:proofErr w:type="gramStart"/>
      <w:r w:rsidRPr="00CE20F3">
        <w:rPr>
          <w:rFonts w:ascii="Times New Roman" w:hAnsi="Times New Roman" w:cs="Times New Roman"/>
        </w:rPr>
        <w:t>II.B.2.d)(</w:t>
      </w:r>
      <w:proofErr w:type="gramEnd"/>
      <w:r w:rsidRPr="00CE20F3">
        <w:rPr>
          <w:rFonts w:ascii="Times New Roman" w:hAnsi="Times New Roman" w:cs="Times New Roman"/>
        </w:rPr>
        <w:t xml:space="preserve">2) male infertility </w:t>
      </w:r>
    </w:p>
    <w:p w14:paraId="710717DA" w14:textId="77777777" w:rsidR="0019190A" w:rsidRPr="00CE20F3" w:rsidRDefault="0019190A" w:rsidP="0019190A">
      <w:pPr>
        <w:ind w:left="1440"/>
        <w:rPr>
          <w:rFonts w:ascii="Times New Roman" w:hAnsi="Times New Roman" w:cs="Times New Roman"/>
        </w:rPr>
      </w:pPr>
      <w:proofErr w:type="gramStart"/>
      <w:r w:rsidRPr="00CE20F3">
        <w:rPr>
          <w:rFonts w:ascii="Times New Roman" w:hAnsi="Times New Roman" w:cs="Times New Roman"/>
        </w:rPr>
        <w:t>II.B.2.d)(</w:t>
      </w:r>
      <w:proofErr w:type="gramEnd"/>
      <w:r w:rsidRPr="00CE20F3">
        <w:rPr>
          <w:rFonts w:ascii="Times New Roman" w:hAnsi="Times New Roman" w:cs="Times New Roman"/>
        </w:rPr>
        <w:t xml:space="preserve">3) genetics </w:t>
      </w:r>
    </w:p>
    <w:p w14:paraId="382AF41E" w14:textId="77777777" w:rsidR="0019190A" w:rsidRPr="00CE20F3" w:rsidRDefault="0019190A" w:rsidP="0019190A">
      <w:pPr>
        <w:ind w:left="1440"/>
        <w:rPr>
          <w:rFonts w:ascii="Times New Roman" w:hAnsi="Times New Roman" w:cs="Times New Roman"/>
        </w:rPr>
      </w:pPr>
      <w:proofErr w:type="gramStart"/>
      <w:r w:rsidRPr="00CE20F3">
        <w:rPr>
          <w:rFonts w:ascii="Times New Roman" w:hAnsi="Times New Roman" w:cs="Times New Roman"/>
        </w:rPr>
        <w:t>II.B.2.d)(</w:t>
      </w:r>
      <w:proofErr w:type="gramEnd"/>
      <w:r w:rsidRPr="00CE20F3">
        <w:rPr>
          <w:rFonts w:ascii="Times New Roman" w:hAnsi="Times New Roman" w:cs="Times New Roman"/>
        </w:rPr>
        <w:t xml:space="preserve">4) pathology </w:t>
      </w:r>
    </w:p>
    <w:p w14:paraId="62E3E85B" w14:textId="77777777" w:rsidR="0019190A" w:rsidRPr="00CE20F3" w:rsidRDefault="0019190A" w:rsidP="0019190A">
      <w:pPr>
        <w:rPr>
          <w:rFonts w:ascii="Times New Roman" w:hAnsi="Times New Roman" w:cs="Times New Roman"/>
        </w:rPr>
      </w:pPr>
    </w:p>
    <w:p w14:paraId="5C55D382" w14:textId="77777777" w:rsidR="0019190A" w:rsidRPr="00CE20F3" w:rsidRDefault="0019190A" w:rsidP="0019190A">
      <w:pPr>
        <w:autoSpaceDE w:val="0"/>
        <w:autoSpaceDN w:val="0"/>
        <w:adjustRightInd w:val="0"/>
        <w:rPr>
          <w:rFonts w:ascii="Times New Roman" w:hAnsi="Times New Roman" w:cs="Times New Roman"/>
          <w:b/>
          <w:bCs/>
          <w:i/>
          <w:iCs/>
          <w:color w:val="000000"/>
        </w:rPr>
      </w:pPr>
      <w:r w:rsidRPr="00CE20F3">
        <w:rPr>
          <w:rFonts w:ascii="Times New Roman" w:hAnsi="Times New Roman" w:cs="Times New Roman"/>
          <w:b/>
          <w:bCs/>
          <w:i/>
          <w:iCs/>
          <w:color w:val="000000"/>
        </w:rPr>
        <w:t>II.B.3. Faculty Responsibilities</w:t>
      </w:r>
    </w:p>
    <w:p w14:paraId="63A00402" w14:textId="77777777" w:rsidR="0019190A" w:rsidRDefault="0019190A" w:rsidP="0019190A">
      <w:pPr>
        <w:autoSpaceDE w:val="0"/>
        <w:autoSpaceDN w:val="0"/>
        <w:adjustRightInd w:val="0"/>
        <w:rPr>
          <w:rFonts w:ascii="Times New Roman" w:hAnsi="Times New Roman" w:cs="Times New Roman"/>
          <w:color w:val="000000"/>
        </w:rPr>
      </w:pPr>
    </w:p>
    <w:p w14:paraId="0CC69C24" w14:textId="77777777" w:rsidR="0019190A" w:rsidRPr="00CE20F3" w:rsidRDefault="0019190A" w:rsidP="0019190A">
      <w:pPr>
        <w:autoSpaceDE w:val="0"/>
        <w:autoSpaceDN w:val="0"/>
        <w:adjustRightInd w:val="0"/>
        <w:rPr>
          <w:rFonts w:ascii="Times New Roman" w:hAnsi="Times New Roman" w:cs="Times New Roman"/>
          <w:color w:val="000000"/>
        </w:rPr>
      </w:pPr>
      <w:r w:rsidRPr="00CE20F3">
        <w:rPr>
          <w:rFonts w:ascii="Times New Roman" w:hAnsi="Times New Roman" w:cs="Times New Roman"/>
          <w:color w:val="000000"/>
        </w:rPr>
        <w:t>Faculty members must:</w:t>
      </w:r>
    </w:p>
    <w:p w14:paraId="3A60DBA2" w14:textId="77777777" w:rsidR="0019190A" w:rsidRPr="00CE20F3" w:rsidRDefault="0019190A" w:rsidP="0019190A">
      <w:pPr>
        <w:autoSpaceDE w:val="0"/>
        <w:autoSpaceDN w:val="0"/>
        <w:adjustRightInd w:val="0"/>
        <w:rPr>
          <w:rFonts w:ascii="Times New Roman" w:hAnsi="Times New Roman" w:cs="Times New Roman"/>
          <w:color w:val="000000"/>
        </w:rPr>
      </w:pPr>
    </w:p>
    <w:p w14:paraId="30D6A56D"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II.B.3.a) be role models of </w:t>
      </w:r>
      <w:proofErr w:type="gramStart"/>
      <w:r w:rsidRPr="00CE20F3">
        <w:rPr>
          <w:rFonts w:ascii="Times New Roman" w:hAnsi="Times New Roman" w:cs="Times New Roman"/>
          <w:color w:val="000000"/>
        </w:rPr>
        <w:t>professionalism</w:t>
      </w:r>
      <w:proofErr w:type="gramEnd"/>
    </w:p>
    <w:p w14:paraId="35951CB1"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347A80D4"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II.B.3.b) demonstrate commitment to the delivery of safe, quality, cost-effective, patient-centered </w:t>
      </w:r>
      <w:proofErr w:type="gramStart"/>
      <w:r w:rsidRPr="00CE20F3">
        <w:rPr>
          <w:rFonts w:ascii="Times New Roman" w:hAnsi="Times New Roman" w:cs="Times New Roman"/>
          <w:color w:val="000000"/>
        </w:rPr>
        <w:t>care</w:t>
      </w:r>
      <w:proofErr w:type="gramEnd"/>
    </w:p>
    <w:p w14:paraId="5AAD0647"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3AD6B3A6"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II.B.3.c) demonstrate a strong interest in the education of </w:t>
      </w:r>
      <w:proofErr w:type="gramStart"/>
      <w:r w:rsidRPr="00CE20F3">
        <w:rPr>
          <w:rFonts w:ascii="Times New Roman" w:hAnsi="Times New Roman" w:cs="Times New Roman"/>
          <w:color w:val="000000"/>
        </w:rPr>
        <w:t>fellows</w:t>
      </w:r>
      <w:proofErr w:type="gramEnd"/>
    </w:p>
    <w:p w14:paraId="59B6C9AF"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54642B5F"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II.B.3.d) devote sufficient time to the educational program to fulfill their supervisory and teaching </w:t>
      </w:r>
      <w:proofErr w:type="gramStart"/>
      <w:r w:rsidRPr="00CE20F3">
        <w:rPr>
          <w:rFonts w:ascii="Times New Roman" w:hAnsi="Times New Roman" w:cs="Times New Roman"/>
          <w:color w:val="000000"/>
        </w:rPr>
        <w:t>responsibilities</w:t>
      </w:r>
      <w:proofErr w:type="gramEnd"/>
    </w:p>
    <w:p w14:paraId="21E0AB76"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431EA070"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II.B.3.e) administer and maintain an educational environment conducive to educating </w:t>
      </w:r>
      <w:proofErr w:type="gramStart"/>
      <w:r w:rsidRPr="00CE20F3">
        <w:rPr>
          <w:rFonts w:ascii="Times New Roman" w:hAnsi="Times New Roman" w:cs="Times New Roman"/>
          <w:color w:val="000000"/>
        </w:rPr>
        <w:t>fellows</w:t>
      </w:r>
      <w:proofErr w:type="gramEnd"/>
    </w:p>
    <w:p w14:paraId="08FDC8F9"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0B13BB99"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II.B.3.f) regularly participate in organized clinical discussions, rounds, journal clubs, and </w:t>
      </w:r>
      <w:proofErr w:type="gramStart"/>
      <w:r w:rsidRPr="00CE20F3">
        <w:rPr>
          <w:rFonts w:ascii="Times New Roman" w:hAnsi="Times New Roman" w:cs="Times New Roman"/>
          <w:color w:val="000000"/>
        </w:rPr>
        <w:t>conferences</w:t>
      </w:r>
      <w:proofErr w:type="gramEnd"/>
    </w:p>
    <w:p w14:paraId="0F108678" w14:textId="77777777" w:rsidR="0019190A" w:rsidRPr="00CE20F3" w:rsidRDefault="0019190A" w:rsidP="0019190A">
      <w:pPr>
        <w:autoSpaceDE w:val="0"/>
        <w:autoSpaceDN w:val="0"/>
        <w:adjustRightInd w:val="0"/>
        <w:ind w:left="720"/>
        <w:rPr>
          <w:rFonts w:ascii="Times New Roman" w:hAnsi="Times New Roman" w:cs="Times New Roman"/>
          <w:color w:val="000000"/>
        </w:rPr>
      </w:pPr>
    </w:p>
    <w:p w14:paraId="080371AE"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 xml:space="preserve">II.B.3.g) pursue faculty development designed to enhance their skills at least </w:t>
      </w:r>
      <w:proofErr w:type="gramStart"/>
      <w:r w:rsidRPr="00CE20F3">
        <w:rPr>
          <w:rFonts w:ascii="Times New Roman" w:hAnsi="Times New Roman" w:cs="Times New Roman"/>
          <w:color w:val="000000"/>
        </w:rPr>
        <w:t>annually</w:t>
      </w:r>
      <w:proofErr w:type="gramEnd"/>
    </w:p>
    <w:p w14:paraId="072CC9A6" w14:textId="77777777" w:rsidR="0019190A" w:rsidRPr="00CE20F3" w:rsidRDefault="0019190A" w:rsidP="0019190A">
      <w:pPr>
        <w:autoSpaceDE w:val="0"/>
        <w:autoSpaceDN w:val="0"/>
        <w:adjustRightInd w:val="0"/>
        <w:rPr>
          <w:rFonts w:ascii="Times New Roman" w:hAnsi="Times New Roman" w:cs="Times New Roman"/>
          <w:color w:val="000000"/>
        </w:rPr>
      </w:pPr>
    </w:p>
    <w:p w14:paraId="5C40A9F0" w14:textId="77777777" w:rsidR="0019190A" w:rsidRPr="00CE20F3" w:rsidRDefault="0019190A" w:rsidP="0019190A">
      <w:pPr>
        <w:autoSpaceDE w:val="0"/>
        <w:autoSpaceDN w:val="0"/>
        <w:adjustRightInd w:val="0"/>
        <w:ind w:left="720"/>
        <w:rPr>
          <w:rFonts w:ascii="Times New Roman" w:hAnsi="Times New Roman" w:cs="Times New Roman"/>
          <w:color w:val="000000"/>
        </w:rPr>
      </w:pPr>
      <w:r w:rsidRPr="00CE20F3">
        <w:rPr>
          <w:rFonts w:ascii="Times New Roman" w:hAnsi="Times New Roman" w:cs="Times New Roman"/>
          <w:color w:val="000000"/>
        </w:rPr>
        <w:t>II.B.3.h) maintain an active membership in the American Society for Reproductive Immunology</w:t>
      </w:r>
    </w:p>
    <w:p w14:paraId="37C444B7" w14:textId="77777777" w:rsidR="0019190A" w:rsidRPr="00CE20F3" w:rsidRDefault="0019190A" w:rsidP="0019190A">
      <w:pPr>
        <w:autoSpaceDE w:val="0"/>
        <w:autoSpaceDN w:val="0"/>
        <w:adjustRightInd w:val="0"/>
        <w:rPr>
          <w:rFonts w:ascii="Times New Roman" w:hAnsi="Times New Roman" w:cs="Times New Roman"/>
          <w:color w:val="000000"/>
        </w:rPr>
      </w:pPr>
    </w:p>
    <w:p w14:paraId="7F8CE2DD" w14:textId="77777777" w:rsidR="0019190A" w:rsidRPr="00CE20F3" w:rsidRDefault="0019190A" w:rsidP="0019190A">
      <w:pPr>
        <w:autoSpaceDE w:val="0"/>
        <w:autoSpaceDN w:val="0"/>
        <w:adjustRightInd w:val="0"/>
        <w:rPr>
          <w:rFonts w:ascii="Times New Roman" w:hAnsi="Times New Roman" w:cs="Times New Roman"/>
          <w:color w:val="000000"/>
        </w:rPr>
      </w:pPr>
    </w:p>
    <w:p w14:paraId="5AE835F0" w14:textId="77777777" w:rsidR="0019190A" w:rsidRPr="00CE20F3" w:rsidRDefault="0019190A" w:rsidP="0019190A">
      <w:pPr>
        <w:autoSpaceDE w:val="0"/>
        <w:autoSpaceDN w:val="0"/>
        <w:adjustRightInd w:val="0"/>
        <w:rPr>
          <w:rFonts w:ascii="Times New Roman" w:hAnsi="Times New Roman" w:cs="Times New Roman"/>
          <w:color w:val="000000"/>
        </w:rPr>
      </w:pPr>
      <w:r w:rsidRPr="00CE20F3">
        <w:rPr>
          <w:rFonts w:ascii="Times New Roman" w:hAnsi="Times New Roman" w:cs="Times New Roman"/>
          <w:b/>
          <w:bCs/>
          <w:i/>
          <w:iCs/>
          <w:color w:val="000000"/>
        </w:rPr>
        <w:t>II.B.4</w:t>
      </w:r>
      <w:r w:rsidRPr="00CE20F3">
        <w:rPr>
          <w:rFonts w:ascii="Times New Roman" w:hAnsi="Times New Roman" w:cs="Times New Roman"/>
          <w:color w:val="000000"/>
        </w:rPr>
        <w:t xml:space="preserve">. In addition to the program director, there must be at least one faculty member who is clinically active in reproductive immunology. </w:t>
      </w:r>
    </w:p>
    <w:p w14:paraId="196A298F" w14:textId="77777777" w:rsidR="0019190A" w:rsidRPr="00CE20F3" w:rsidRDefault="0019190A" w:rsidP="0019190A">
      <w:pPr>
        <w:autoSpaceDE w:val="0"/>
        <w:autoSpaceDN w:val="0"/>
        <w:adjustRightInd w:val="0"/>
        <w:rPr>
          <w:rFonts w:ascii="Times New Roman" w:hAnsi="Times New Roman" w:cs="Times New Roman"/>
          <w:color w:val="000000"/>
        </w:rPr>
      </w:pPr>
    </w:p>
    <w:p w14:paraId="18C8FF9C" w14:textId="77777777" w:rsidR="0019190A" w:rsidRPr="00ED0DE1" w:rsidRDefault="0019190A" w:rsidP="0019190A">
      <w:pPr>
        <w:autoSpaceDE w:val="0"/>
        <w:autoSpaceDN w:val="0"/>
        <w:adjustRightInd w:val="0"/>
        <w:rPr>
          <w:rFonts w:ascii="Times New Roman" w:hAnsi="Times New Roman" w:cs="Times New Roman"/>
          <w:color w:val="000000"/>
        </w:rPr>
      </w:pPr>
      <w:r w:rsidRPr="00CE20F3">
        <w:rPr>
          <w:rFonts w:ascii="Times New Roman" w:hAnsi="Times New Roman" w:cs="Times New Roman"/>
          <w:b/>
          <w:bCs/>
          <w:i/>
          <w:iCs/>
          <w:color w:val="000000"/>
        </w:rPr>
        <w:t>II.B.5</w:t>
      </w:r>
      <w:r w:rsidRPr="00CE20F3">
        <w:rPr>
          <w:rFonts w:ascii="Times New Roman" w:hAnsi="Times New Roman" w:cs="Times New Roman"/>
          <w:i/>
          <w:iCs/>
          <w:color w:val="000000"/>
        </w:rPr>
        <w:t>.</w:t>
      </w:r>
      <w:r w:rsidRPr="00CE20F3">
        <w:rPr>
          <w:rFonts w:ascii="Times New Roman" w:hAnsi="Times New Roman" w:cs="Times New Roman"/>
          <w:color w:val="000000"/>
        </w:rPr>
        <w:t xml:space="preserve"> In addition to the program director, there must be at least one faculty member who is qualified and available to serve a research mentor to the fellows.</w:t>
      </w:r>
      <w:r w:rsidRPr="00ED0DE1">
        <w:rPr>
          <w:rFonts w:ascii="Times New Roman" w:hAnsi="Times New Roman" w:cs="Times New Roman"/>
          <w:color w:val="000000"/>
        </w:rPr>
        <w:t xml:space="preserve"> </w:t>
      </w:r>
    </w:p>
    <w:p w14:paraId="7202C109" w14:textId="77777777" w:rsidR="0019190A" w:rsidRPr="00857D56" w:rsidRDefault="0019190A" w:rsidP="0019190A"/>
    <w:p w14:paraId="6EB46D67" w14:textId="77777777" w:rsidR="0019190A" w:rsidRPr="00CE20F3" w:rsidRDefault="0019190A" w:rsidP="0019190A">
      <w:pPr>
        <w:jc w:val="center"/>
        <w:rPr>
          <w:rFonts w:ascii="Times New Roman" w:hAnsi="Times New Roman" w:cs="Times New Roman"/>
          <w:b/>
          <w:bCs/>
        </w:rPr>
      </w:pPr>
      <w:r w:rsidRPr="00CE20F3">
        <w:rPr>
          <w:rFonts w:ascii="Times New Roman" w:hAnsi="Times New Roman" w:cs="Times New Roman"/>
          <w:b/>
          <w:bCs/>
        </w:rPr>
        <w:t>II.C. Program Coordinator</w:t>
      </w:r>
    </w:p>
    <w:p w14:paraId="1AD6016E" w14:textId="77777777" w:rsidR="0019190A" w:rsidRPr="00906E2F" w:rsidRDefault="0019190A" w:rsidP="0019190A">
      <w:pPr>
        <w:rPr>
          <w:rFonts w:ascii="Times New Roman" w:hAnsi="Times New Roman" w:cs="Times New Roman"/>
        </w:rPr>
      </w:pPr>
      <w:r w:rsidRPr="00906E2F">
        <w:rPr>
          <w:rFonts w:ascii="Times New Roman" w:hAnsi="Times New Roman" w:cs="Times New Roman"/>
        </w:rPr>
        <w:t>A program coordinator is recommended.  Devoted time to the program should be between 25 and 50 percent.</w:t>
      </w:r>
    </w:p>
    <w:p w14:paraId="1F0199ED" w14:textId="77777777" w:rsidR="0019190A" w:rsidRPr="00906E2F" w:rsidRDefault="0019190A" w:rsidP="0019190A">
      <w:pPr>
        <w:rPr>
          <w:rFonts w:ascii="Times New Roman" w:hAnsi="Times New Roman" w:cs="Times New Roman"/>
        </w:rPr>
      </w:pPr>
    </w:p>
    <w:p w14:paraId="1B7ADF15" w14:textId="77777777" w:rsidR="0019190A" w:rsidRPr="004319F7" w:rsidRDefault="0019190A" w:rsidP="0019190A">
      <w:pPr>
        <w:jc w:val="center"/>
        <w:rPr>
          <w:rFonts w:ascii="Times New Roman" w:hAnsi="Times New Roman" w:cs="Times New Roman"/>
          <w:b/>
          <w:bCs/>
        </w:rPr>
      </w:pPr>
      <w:r w:rsidRPr="004319F7">
        <w:rPr>
          <w:rFonts w:ascii="Times New Roman" w:hAnsi="Times New Roman" w:cs="Times New Roman"/>
          <w:b/>
          <w:bCs/>
        </w:rPr>
        <w:t>III. Fellow Appointments</w:t>
      </w:r>
    </w:p>
    <w:p w14:paraId="53CCF521" w14:textId="77777777" w:rsidR="0019190A" w:rsidRPr="00CE20F3" w:rsidRDefault="0019190A" w:rsidP="0019190A">
      <w:pPr>
        <w:rPr>
          <w:rFonts w:ascii="Times New Roman" w:hAnsi="Times New Roman" w:cs="Times New Roman"/>
          <w:b/>
          <w:bCs/>
          <w:i/>
          <w:iCs/>
        </w:rPr>
      </w:pPr>
      <w:r w:rsidRPr="00CE20F3">
        <w:rPr>
          <w:rFonts w:ascii="Times New Roman" w:hAnsi="Times New Roman" w:cs="Times New Roman"/>
          <w:b/>
          <w:bCs/>
          <w:i/>
          <w:iCs/>
        </w:rPr>
        <w:lastRenderedPageBreak/>
        <w:t>III.A. Eligibility Criteria</w:t>
      </w:r>
    </w:p>
    <w:p w14:paraId="78E4DE48" w14:textId="77777777" w:rsidR="0019190A" w:rsidRDefault="0019190A" w:rsidP="0019190A">
      <w:pPr>
        <w:ind w:left="720"/>
        <w:rPr>
          <w:rFonts w:ascii="Times New Roman" w:hAnsi="Times New Roman" w:cs="Times New Roman"/>
          <w:color w:val="000000"/>
        </w:rPr>
      </w:pPr>
      <w:r>
        <w:rPr>
          <w:rFonts w:ascii="Times New Roman" w:hAnsi="Times New Roman" w:cs="Times New Roman"/>
          <w:color w:val="000000"/>
        </w:rPr>
        <w:t xml:space="preserve">III.A.1. </w:t>
      </w:r>
      <w:r w:rsidRPr="00906E2F">
        <w:rPr>
          <w:rFonts w:ascii="Times New Roman" w:hAnsi="Times New Roman" w:cs="Times New Roman"/>
          <w:color w:val="000000"/>
        </w:rPr>
        <w:t xml:space="preserve">All applicants for entry into the American Society for Reproductive Immunology fellowship program must have successfully completed in an ACGME-accredited Obstetrics and Gynecology residency program or an AOA-approved Obstetrics and Gynecology residency program. </w:t>
      </w:r>
    </w:p>
    <w:p w14:paraId="7F30748D" w14:textId="77777777" w:rsidR="0019190A" w:rsidRDefault="0019190A" w:rsidP="0019190A">
      <w:pPr>
        <w:ind w:left="720"/>
        <w:rPr>
          <w:rFonts w:ascii="Times New Roman" w:hAnsi="Times New Roman" w:cs="Times New Roman"/>
          <w:color w:val="000000"/>
        </w:rPr>
      </w:pPr>
    </w:p>
    <w:p w14:paraId="00F443EE" w14:textId="77777777" w:rsidR="0019190A" w:rsidRDefault="0019190A" w:rsidP="0019190A">
      <w:pPr>
        <w:ind w:left="720"/>
        <w:rPr>
          <w:rFonts w:ascii="Times New Roman" w:hAnsi="Times New Roman" w:cs="Times New Roman"/>
          <w:color w:val="000000"/>
        </w:rPr>
      </w:pPr>
      <w:r w:rsidRPr="00CE20F3">
        <w:rPr>
          <w:rFonts w:ascii="Times New Roman" w:hAnsi="Times New Roman" w:cs="Times New Roman"/>
          <w:color w:val="000000"/>
        </w:rPr>
        <w:t>III.A.2. All applicants must obtain a permanent license in the state in which they are training, prior to beginning training.</w:t>
      </w:r>
      <w:r>
        <w:rPr>
          <w:rFonts w:ascii="Times New Roman" w:hAnsi="Times New Roman" w:cs="Times New Roman"/>
          <w:color w:val="000000"/>
        </w:rPr>
        <w:t xml:space="preserve"> </w:t>
      </w:r>
    </w:p>
    <w:p w14:paraId="35DEBAEF" w14:textId="77777777" w:rsidR="0019190A" w:rsidRPr="00906E2F" w:rsidRDefault="0019190A" w:rsidP="0019190A">
      <w:pPr>
        <w:rPr>
          <w:rFonts w:ascii="Times New Roman" w:hAnsi="Times New Roman" w:cs="Times New Roman"/>
        </w:rPr>
      </w:pPr>
    </w:p>
    <w:p w14:paraId="3CB62284" w14:textId="77777777" w:rsidR="0019190A" w:rsidRPr="00CE20F3" w:rsidRDefault="0019190A" w:rsidP="0019190A">
      <w:pPr>
        <w:rPr>
          <w:rFonts w:ascii="Times New Roman" w:hAnsi="Times New Roman" w:cs="Times New Roman"/>
          <w:b/>
          <w:bCs/>
          <w:i/>
          <w:iCs/>
        </w:rPr>
      </w:pPr>
      <w:r w:rsidRPr="00CE20F3">
        <w:rPr>
          <w:rFonts w:ascii="Times New Roman" w:hAnsi="Times New Roman" w:cs="Times New Roman"/>
          <w:b/>
          <w:bCs/>
          <w:i/>
          <w:iCs/>
        </w:rPr>
        <w:t>III.B. Number of Fellows</w:t>
      </w:r>
    </w:p>
    <w:p w14:paraId="3256F008" w14:textId="77777777" w:rsidR="0019190A" w:rsidRDefault="0019190A" w:rsidP="0019190A">
      <w:pPr>
        <w:rPr>
          <w:rFonts w:ascii="Times New Roman" w:hAnsi="Times New Roman" w:cs="Times New Roman"/>
        </w:rPr>
      </w:pPr>
      <w:r>
        <w:rPr>
          <w:rFonts w:ascii="Times New Roman" w:hAnsi="Times New Roman" w:cs="Times New Roman"/>
        </w:rPr>
        <w:t>T</w:t>
      </w:r>
      <w:r w:rsidRPr="00162D97">
        <w:rPr>
          <w:rFonts w:ascii="Times New Roman" w:hAnsi="Times New Roman" w:cs="Times New Roman"/>
        </w:rPr>
        <w:t>here must be a minimum of one fellow in the program.</w:t>
      </w:r>
    </w:p>
    <w:p w14:paraId="4C4320B9" w14:textId="77777777" w:rsidR="0019190A" w:rsidRPr="00162D97" w:rsidRDefault="0019190A" w:rsidP="0019190A">
      <w:pPr>
        <w:rPr>
          <w:rFonts w:ascii="Times New Roman" w:hAnsi="Times New Roman" w:cs="Times New Roman"/>
        </w:rPr>
      </w:pPr>
    </w:p>
    <w:p w14:paraId="464B2D6D" w14:textId="77777777" w:rsidR="0019190A" w:rsidRPr="00CE20F3" w:rsidRDefault="0019190A" w:rsidP="0019190A">
      <w:pPr>
        <w:rPr>
          <w:rFonts w:ascii="Times New Roman" w:hAnsi="Times New Roman" w:cs="Times New Roman"/>
          <w:b/>
          <w:bCs/>
          <w:i/>
          <w:iCs/>
        </w:rPr>
      </w:pPr>
      <w:r w:rsidRPr="00CE20F3">
        <w:rPr>
          <w:rFonts w:ascii="Times New Roman" w:hAnsi="Times New Roman" w:cs="Times New Roman"/>
          <w:b/>
          <w:bCs/>
          <w:i/>
          <w:iCs/>
        </w:rPr>
        <w:t xml:space="preserve">III.C. Fellow Transfers </w:t>
      </w:r>
    </w:p>
    <w:p w14:paraId="4D1A8EBB" w14:textId="77777777" w:rsidR="0019190A" w:rsidRPr="00162D97" w:rsidRDefault="0019190A" w:rsidP="0019190A">
      <w:pPr>
        <w:rPr>
          <w:rFonts w:ascii="Times New Roman" w:hAnsi="Times New Roman" w:cs="Times New Roman"/>
        </w:rPr>
      </w:pPr>
      <w:r w:rsidRPr="00162D97">
        <w:rPr>
          <w:rFonts w:ascii="Times New Roman" w:hAnsi="Times New Roman" w:cs="Times New Roman"/>
        </w:rPr>
        <w:t>The program must obtain verification of previous educational experiences and a summative competency-based performance evaluation prior to acceptance of a transferring fellow.</w:t>
      </w:r>
    </w:p>
    <w:p w14:paraId="541C9F9F" w14:textId="77777777" w:rsidR="0019190A" w:rsidRDefault="0019190A"/>
    <w:sectPr w:rsidR="0019190A" w:rsidSect="00FB63B4">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41B6" w14:textId="77777777" w:rsidR="00FB63B4" w:rsidRDefault="00FB63B4" w:rsidP="00FB63B4">
      <w:r>
        <w:separator/>
      </w:r>
    </w:p>
  </w:endnote>
  <w:endnote w:type="continuationSeparator" w:id="0">
    <w:p w14:paraId="3938E7D1" w14:textId="77777777" w:rsidR="00FB63B4" w:rsidRDefault="00FB63B4" w:rsidP="00FB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6720" w14:textId="77777777" w:rsidR="00FB63B4" w:rsidRDefault="00FB63B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792D02A" w14:textId="77777777" w:rsidR="00FB63B4" w:rsidRDefault="00FB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C201" w14:textId="77777777" w:rsidR="00FB63B4" w:rsidRDefault="00FB63B4" w:rsidP="00FB63B4">
      <w:r>
        <w:separator/>
      </w:r>
    </w:p>
  </w:footnote>
  <w:footnote w:type="continuationSeparator" w:id="0">
    <w:p w14:paraId="5990C294" w14:textId="77777777" w:rsidR="00FB63B4" w:rsidRDefault="00FB63B4" w:rsidP="00FB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0EEF"/>
    <w:multiLevelType w:val="hybridMultilevel"/>
    <w:tmpl w:val="352C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0A"/>
    <w:rsid w:val="00065052"/>
    <w:rsid w:val="00071FE3"/>
    <w:rsid w:val="000822F2"/>
    <w:rsid w:val="00087529"/>
    <w:rsid w:val="000914D1"/>
    <w:rsid w:val="0009457B"/>
    <w:rsid w:val="000974BD"/>
    <w:rsid w:val="000E1E7D"/>
    <w:rsid w:val="001025DF"/>
    <w:rsid w:val="00114AC0"/>
    <w:rsid w:val="00124C32"/>
    <w:rsid w:val="00126BEC"/>
    <w:rsid w:val="00137673"/>
    <w:rsid w:val="00161F3E"/>
    <w:rsid w:val="0016217B"/>
    <w:rsid w:val="0019190A"/>
    <w:rsid w:val="001D6680"/>
    <w:rsid w:val="001E7B48"/>
    <w:rsid w:val="001F080A"/>
    <w:rsid w:val="00224207"/>
    <w:rsid w:val="002276C9"/>
    <w:rsid w:val="00250407"/>
    <w:rsid w:val="00257864"/>
    <w:rsid w:val="00257BC3"/>
    <w:rsid w:val="00260178"/>
    <w:rsid w:val="00271297"/>
    <w:rsid w:val="00294E30"/>
    <w:rsid w:val="00301D45"/>
    <w:rsid w:val="00305E80"/>
    <w:rsid w:val="0034723E"/>
    <w:rsid w:val="00383751"/>
    <w:rsid w:val="003C3064"/>
    <w:rsid w:val="003F4255"/>
    <w:rsid w:val="0042271B"/>
    <w:rsid w:val="0042441F"/>
    <w:rsid w:val="004262D1"/>
    <w:rsid w:val="00433113"/>
    <w:rsid w:val="004521B2"/>
    <w:rsid w:val="00463855"/>
    <w:rsid w:val="004C00A3"/>
    <w:rsid w:val="004C6000"/>
    <w:rsid w:val="005039F2"/>
    <w:rsid w:val="00515D27"/>
    <w:rsid w:val="005443F3"/>
    <w:rsid w:val="00566BF8"/>
    <w:rsid w:val="00567C2A"/>
    <w:rsid w:val="00583697"/>
    <w:rsid w:val="005A2487"/>
    <w:rsid w:val="005A3899"/>
    <w:rsid w:val="005B16C8"/>
    <w:rsid w:val="005C29EA"/>
    <w:rsid w:val="005D1437"/>
    <w:rsid w:val="005D4E7A"/>
    <w:rsid w:val="005D5C61"/>
    <w:rsid w:val="006541D1"/>
    <w:rsid w:val="006640F9"/>
    <w:rsid w:val="00675C09"/>
    <w:rsid w:val="00694707"/>
    <w:rsid w:val="006B05E2"/>
    <w:rsid w:val="006B55F7"/>
    <w:rsid w:val="006D7058"/>
    <w:rsid w:val="00703742"/>
    <w:rsid w:val="007108A3"/>
    <w:rsid w:val="0074240D"/>
    <w:rsid w:val="00752072"/>
    <w:rsid w:val="007601AB"/>
    <w:rsid w:val="00760947"/>
    <w:rsid w:val="007B75CD"/>
    <w:rsid w:val="007C7041"/>
    <w:rsid w:val="007D7561"/>
    <w:rsid w:val="007E3713"/>
    <w:rsid w:val="007E4100"/>
    <w:rsid w:val="007F0F84"/>
    <w:rsid w:val="00813283"/>
    <w:rsid w:val="00825B68"/>
    <w:rsid w:val="00833A4A"/>
    <w:rsid w:val="008407D2"/>
    <w:rsid w:val="00840FE5"/>
    <w:rsid w:val="00866B86"/>
    <w:rsid w:val="00877BF8"/>
    <w:rsid w:val="0088604F"/>
    <w:rsid w:val="008A5C5E"/>
    <w:rsid w:val="008A6B41"/>
    <w:rsid w:val="008B3E0B"/>
    <w:rsid w:val="008F0E0D"/>
    <w:rsid w:val="0090554C"/>
    <w:rsid w:val="0094295C"/>
    <w:rsid w:val="0095502D"/>
    <w:rsid w:val="009727B3"/>
    <w:rsid w:val="00982719"/>
    <w:rsid w:val="009E7A4E"/>
    <w:rsid w:val="00A11DEF"/>
    <w:rsid w:val="00A154FF"/>
    <w:rsid w:val="00A17260"/>
    <w:rsid w:val="00A64566"/>
    <w:rsid w:val="00A8418A"/>
    <w:rsid w:val="00A90FE9"/>
    <w:rsid w:val="00AC4D5A"/>
    <w:rsid w:val="00AC6127"/>
    <w:rsid w:val="00AD24CB"/>
    <w:rsid w:val="00AE1A59"/>
    <w:rsid w:val="00B10563"/>
    <w:rsid w:val="00B107E3"/>
    <w:rsid w:val="00B5324C"/>
    <w:rsid w:val="00B779AC"/>
    <w:rsid w:val="00BA5DBD"/>
    <w:rsid w:val="00BB43F0"/>
    <w:rsid w:val="00BB62B5"/>
    <w:rsid w:val="00BE1B7F"/>
    <w:rsid w:val="00C131C5"/>
    <w:rsid w:val="00C13B0B"/>
    <w:rsid w:val="00C2061D"/>
    <w:rsid w:val="00C24CCF"/>
    <w:rsid w:val="00C251A7"/>
    <w:rsid w:val="00C26777"/>
    <w:rsid w:val="00C542F5"/>
    <w:rsid w:val="00C700D3"/>
    <w:rsid w:val="00C7512D"/>
    <w:rsid w:val="00CD5959"/>
    <w:rsid w:val="00CE51D7"/>
    <w:rsid w:val="00D035A7"/>
    <w:rsid w:val="00D06981"/>
    <w:rsid w:val="00D129EE"/>
    <w:rsid w:val="00D2779A"/>
    <w:rsid w:val="00D5323B"/>
    <w:rsid w:val="00D57C55"/>
    <w:rsid w:val="00D61489"/>
    <w:rsid w:val="00D66B86"/>
    <w:rsid w:val="00D963D9"/>
    <w:rsid w:val="00DA4AE9"/>
    <w:rsid w:val="00DB2352"/>
    <w:rsid w:val="00DB31FF"/>
    <w:rsid w:val="00DC0EBB"/>
    <w:rsid w:val="00DD4170"/>
    <w:rsid w:val="00E12558"/>
    <w:rsid w:val="00E25F2F"/>
    <w:rsid w:val="00E415D4"/>
    <w:rsid w:val="00E45EF1"/>
    <w:rsid w:val="00E57EF8"/>
    <w:rsid w:val="00E65CEE"/>
    <w:rsid w:val="00E70BB1"/>
    <w:rsid w:val="00E947D6"/>
    <w:rsid w:val="00EA04AE"/>
    <w:rsid w:val="00EE339C"/>
    <w:rsid w:val="00F26716"/>
    <w:rsid w:val="00F351CA"/>
    <w:rsid w:val="00F72619"/>
    <w:rsid w:val="00F85A86"/>
    <w:rsid w:val="00F91A37"/>
    <w:rsid w:val="00FA06E1"/>
    <w:rsid w:val="00FB6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A991"/>
  <w15:chartTrackingRefBased/>
  <w15:docId w15:val="{5D259E23-7CFA-A741-BC24-93FF867F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0A"/>
    <w:pPr>
      <w:spacing w:after="160" w:line="259" w:lineRule="auto"/>
      <w:ind w:left="720"/>
      <w:contextualSpacing/>
    </w:pPr>
    <w:rPr>
      <w:sz w:val="22"/>
      <w:szCs w:val="22"/>
    </w:rPr>
  </w:style>
  <w:style w:type="paragraph" w:customStyle="1" w:styleId="Default">
    <w:name w:val="Default"/>
    <w:rsid w:val="0019190A"/>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B63B4"/>
    <w:pPr>
      <w:tabs>
        <w:tab w:val="center" w:pos="4680"/>
        <w:tab w:val="right" w:pos="9360"/>
      </w:tabs>
    </w:pPr>
  </w:style>
  <w:style w:type="character" w:customStyle="1" w:styleId="HeaderChar">
    <w:name w:val="Header Char"/>
    <w:basedOn w:val="DefaultParagraphFont"/>
    <w:link w:val="Header"/>
    <w:uiPriority w:val="99"/>
    <w:rsid w:val="00FB63B4"/>
  </w:style>
  <w:style w:type="paragraph" w:styleId="Footer">
    <w:name w:val="footer"/>
    <w:basedOn w:val="Normal"/>
    <w:link w:val="FooterChar"/>
    <w:uiPriority w:val="99"/>
    <w:unhideWhenUsed/>
    <w:rsid w:val="00FB63B4"/>
    <w:pPr>
      <w:tabs>
        <w:tab w:val="center" w:pos="4680"/>
        <w:tab w:val="right" w:pos="9360"/>
      </w:tabs>
    </w:pPr>
  </w:style>
  <w:style w:type="character" w:customStyle="1" w:styleId="FooterChar">
    <w:name w:val="Footer Char"/>
    <w:basedOn w:val="DefaultParagraphFont"/>
    <w:link w:val="Footer"/>
    <w:uiPriority w:val="99"/>
    <w:rsid w:val="00FB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1328</Words>
  <Characters>7570</Characters>
  <Application>Microsoft Office Word</Application>
  <DocSecurity>4</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Mor</dc:creator>
  <cp:keywords/>
  <dc:description/>
  <cp:lastModifiedBy>Karen Gottlieb</cp:lastModifiedBy>
  <cp:revision>2</cp:revision>
  <dcterms:created xsi:type="dcterms:W3CDTF">2021-01-22T05:15:00Z</dcterms:created>
  <dcterms:modified xsi:type="dcterms:W3CDTF">2021-01-22T05:15:00Z</dcterms:modified>
</cp:coreProperties>
</file>